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AB5BB" w14:textId="3E769584" w:rsidR="004762A5" w:rsidRPr="005E7309" w:rsidRDefault="005E37CB" w:rsidP="00EC69B0">
      <w:pPr>
        <w:spacing w:after="0" w:line="240" w:lineRule="auto"/>
        <w:ind w:right="-108"/>
        <w:rPr>
          <w:rFonts w:eastAsia="Times New Roman" w:cstheme="minorHAnsi"/>
          <w:b/>
          <w:bCs/>
          <w:sz w:val="56"/>
          <w:szCs w:val="56"/>
          <w:u w:val="single"/>
          <w:lang w:eastAsia="cs-CZ"/>
        </w:rPr>
      </w:pPr>
      <w:r>
        <w:rPr>
          <w:rFonts w:eastAsia="Times New Roman" w:cstheme="minorHAnsi"/>
          <w:b/>
          <w:bCs/>
          <w:sz w:val="56"/>
          <w:szCs w:val="56"/>
          <w:u w:val="single"/>
          <w:lang w:eastAsia="cs-CZ"/>
        </w:rPr>
        <w:t xml:space="preserve"> </w:t>
      </w:r>
    </w:p>
    <w:p w14:paraId="06FAB5BC" w14:textId="77777777" w:rsidR="00F66008" w:rsidRPr="005E7309" w:rsidRDefault="00F66008" w:rsidP="00F66008">
      <w:pPr>
        <w:spacing w:after="0" w:line="240" w:lineRule="auto"/>
        <w:ind w:right="-108"/>
        <w:jc w:val="center"/>
        <w:rPr>
          <w:rFonts w:eastAsia="Times New Roman" w:cstheme="minorHAnsi"/>
          <w:sz w:val="24"/>
          <w:szCs w:val="24"/>
          <w:lang w:eastAsia="cs-CZ"/>
        </w:rPr>
      </w:pPr>
      <w:r w:rsidRPr="005E7309">
        <w:rPr>
          <w:rFonts w:eastAsia="Times New Roman" w:cstheme="minorHAnsi"/>
          <w:b/>
          <w:bCs/>
          <w:noProof/>
          <w:sz w:val="56"/>
          <w:szCs w:val="56"/>
          <w:u w:val="single"/>
          <w:lang w:eastAsia="cs-CZ"/>
        </w:rPr>
        <w:drawing>
          <wp:anchor distT="0" distB="0" distL="114300" distR="114300" simplePos="0" relativeHeight="251659264" behindDoc="1" locked="0" layoutInCell="1" allowOverlap="1" wp14:anchorId="06FAB76D" wp14:editId="06FAB76E">
            <wp:simplePos x="0" y="0"/>
            <wp:positionH relativeFrom="column">
              <wp:posOffset>4577080</wp:posOffset>
            </wp:positionH>
            <wp:positionV relativeFrom="paragraph">
              <wp:posOffset>-271145</wp:posOffset>
            </wp:positionV>
            <wp:extent cx="1828800" cy="113347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28800" cy="1133475"/>
                    </a:xfrm>
                    <a:prstGeom prst="rect">
                      <a:avLst/>
                    </a:prstGeom>
                    <a:noFill/>
                    <a:ln w="9525">
                      <a:noFill/>
                      <a:miter lim="800000"/>
                      <a:headEnd/>
                      <a:tailEnd/>
                    </a:ln>
                  </pic:spPr>
                </pic:pic>
              </a:graphicData>
            </a:graphic>
          </wp:anchor>
        </w:drawing>
      </w:r>
      <w:r w:rsidRPr="005E7309">
        <w:rPr>
          <w:rFonts w:eastAsia="Times New Roman" w:cstheme="minorHAnsi"/>
          <w:b/>
          <w:bCs/>
          <w:noProof/>
          <w:sz w:val="56"/>
          <w:szCs w:val="56"/>
          <w:u w:val="single"/>
          <w:lang w:eastAsia="cs-CZ"/>
        </w:rPr>
        <w:drawing>
          <wp:anchor distT="0" distB="0" distL="114300" distR="114300" simplePos="0" relativeHeight="251658240" behindDoc="1" locked="0" layoutInCell="1" allowOverlap="1" wp14:anchorId="06FAB76F" wp14:editId="06FAB770">
            <wp:simplePos x="0" y="0"/>
            <wp:positionH relativeFrom="column">
              <wp:posOffset>-385445</wp:posOffset>
            </wp:positionH>
            <wp:positionV relativeFrom="paragraph">
              <wp:posOffset>-385445</wp:posOffset>
            </wp:positionV>
            <wp:extent cx="1571625" cy="914400"/>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71625" cy="914400"/>
                    </a:xfrm>
                    <a:prstGeom prst="rect">
                      <a:avLst/>
                    </a:prstGeom>
                    <a:noFill/>
                    <a:ln w="9525">
                      <a:noFill/>
                      <a:miter lim="800000"/>
                      <a:headEnd/>
                      <a:tailEnd/>
                    </a:ln>
                  </pic:spPr>
                </pic:pic>
              </a:graphicData>
            </a:graphic>
          </wp:anchor>
        </w:drawing>
      </w:r>
      <w:r w:rsidRPr="005E7309">
        <w:rPr>
          <w:rFonts w:eastAsia="Times New Roman" w:cstheme="minorHAnsi"/>
          <w:b/>
          <w:bCs/>
          <w:sz w:val="56"/>
          <w:szCs w:val="56"/>
          <w:u w:val="single"/>
          <w:lang w:eastAsia="cs-CZ"/>
        </w:rPr>
        <w:t>Svaz národní házené</w:t>
      </w:r>
    </w:p>
    <w:p w14:paraId="06FAB5BD" w14:textId="77777777" w:rsidR="00F66008" w:rsidRPr="005E7309" w:rsidRDefault="00F66008" w:rsidP="00F66008">
      <w:pPr>
        <w:spacing w:after="0" w:line="240" w:lineRule="auto"/>
        <w:jc w:val="center"/>
        <w:rPr>
          <w:rFonts w:eastAsia="Times New Roman" w:cstheme="minorHAnsi"/>
          <w:sz w:val="24"/>
          <w:szCs w:val="24"/>
          <w:lang w:eastAsia="cs-CZ"/>
        </w:rPr>
      </w:pPr>
      <w:r w:rsidRPr="005E7309">
        <w:rPr>
          <w:rFonts w:eastAsia="Times New Roman" w:cstheme="minorHAnsi"/>
          <w:b/>
          <w:bCs/>
          <w:sz w:val="27"/>
          <w:szCs w:val="27"/>
          <w:lang w:eastAsia="cs-CZ"/>
        </w:rPr>
        <w:t>Západočeská oblastní soutěžní komise</w:t>
      </w:r>
    </w:p>
    <w:p w14:paraId="06FAB5BE" w14:textId="77777777" w:rsidR="00F66008" w:rsidRPr="005E7309" w:rsidRDefault="00F66008" w:rsidP="00F66008">
      <w:pPr>
        <w:spacing w:after="0" w:line="240" w:lineRule="auto"/>
        <w:jc w:val="center"/>
        <w:rPr>
          <w:rFonts w:eastAsia="Times New Roman" w:cstheme="minorHAnsi"/>
          <w:sz w:val="24"/>
          <w:szCs w:val="24"/>
          <w:lang w:eastAsia="cs-CZ"/>
        </w:rPr>
      </w:pPr>
      <w:r w:rsidRPr="005E7309">
        <w:rPr>
          <w:rFonts w:eastAsia="Times New Roman" w:cstheme="minorHAnsi"/>
          <w:b/>
          <w:bCs/>
          <w:sz w:val="24"/>
          <w:szCs w:val="24"/>
          <w:lang w:eastAsia="cs-CZ"/>
        </w:rPr>
        <w:t xml:space="preserve">Předseda ZOSK SNH Ivo TOMAN </w:t>
      </w:r>
    </w:p>
    <w:p w14:paraId="06FAB5BF" w14:textId="77777777" w:rsidR="00F66008" w:rsidRPr="005E7309" w:rsidRDefault="00F66008" w:rsidP="00F66008">
      <w:pPr>
        <w:spacing w:after="0" w:line="240" w:lineRule="auto"/>
        <w:jc w:val="center"/>
        <w:rPr>
          <w:rFonts w:eastAsia="Times New Roman" w:cstheme="minorHAnsi"/>
          <w:sz w:val="24"/>
          <w:szCs w:val="24"/>
          <w:lang w:eastAsia="cs-CZ"/>
        </w:rPr>
      </w:pPr>
      <w:r w:rsidRPr="005E7309">
        <w:rPr>
          <w:rFonts w:eastAsia="Times New Roman" w:cstheme="minorHAnsi"/>
          <w:b/>
          <w:bCs/>
          <w:sz w:val="24"/>
          <w:szCs w:val="24"/>
          <w:lang w:eastAsia="cs-CZ"/>
        </w:rPr>
        <w:t>Sekretář Romana JABBOUROVÁ 734 126 299</w:t>
      </w:r>
    </w:p>
    <w:p w14:paraId="06FAB5C0" w14:textId="77777777" w:rsidR="00F66008" w:rsidRPr="005E7309" w:rsidRDefault="00F66008" w:rsidP="0057347F">
      <w:pPr>
        <w:spacing w:after="0" w:line="240" w:lineRule="auto"/>
        <w:jc w:val="center"/>
        <w:rPr>
          <w:rFonts w:eastAsia="Times New Roman" w:cstheme="minorHAnsi"/>
          <w:sz w:val="24"/>
          <w:szCs w:val="24"/>
          <w:lang w:eastAsia="cs-CZ"/>
        </w:rPr>
      </w:pPr>
      <w:r w:rsidRPr="005E7309">
        <w:rPr>
          <w:rFonts w:eastAsia="Times New Roman" w:cstheme="minorHAnsi"/>
          <w:b/>
          <w:bCs/>
          <w:sz w:val="24"/>
          <w:szCs w:val="24"/>
          <w:u w:val="single"/>
          <w:lang w:eastAsia="cs-CZ"/>
        </w:rPr>
        <w:t>roja17@seznam.cz</w:t>
      </w:r>
    </w:p>
    <w:p w14:paraId="06FAB5C1" w14:textId="77777777" w:rsidR="00F66008" w:rsidRPr="005E7309" w:rsidRDefault="00F66008" w:rsidP="002964A1">
      <w:pPr>
        <w:spacing w:before="100" w:beforeAutospacing="1" w:after="100" w:afterAutospacing="1" w:line="240" w:lineRule="auto"/>
        <w:jc w:val="both"/>
        <w:rPr>
          <w:rFonts w:eastAsia="Times New Roman" w:cstheme="minorHAnsi"/>
          <w:sz w:val="24"/>
          <w:szCs w:val="24"/>
          <w:lang w:eastAsia="cs-CZ"/>
        </w:rPr>
      </w:pPr>
    </w:p>
    <w:p w14:paraId="06FAB5C2" w14:textId="77777777" w:rsidR="00F66008" w:rsidRPr="005E7309" w:rsidRDefault="00F66008" w:rsidP="00527CC9">
      <w:pPr>
        <w:spacing w:before="100" w:beforeAutospacing="1" w:after="100" w:afterAutospacing="1" w:line="240" w:lineRule="auto"/>
        <w:jc w:val="center"/>
        <w:rPr>
          <w:rFonts w:eastAsia="Times New Roman" w:cstheme="minorHAnsi"/>
          <w:b/>
          <w:i/>
          <w:color w:val="FF0000"/>
          <w:sz w:val="144"/>
          <w:szCs w:val="144"/>
          <w:lang w:eastAsia="cs-CZ"/>
        </w:rPr>
      </w:pPr>
    </w:p>
    <w:p w14:paraId="06FAB5C3" w14:textId="77777777" w:rsidR="00EC69B0" w:rsidRPr="005E7309" w:rsidRDefault="00EC69B0" w:rsidP="00F66008">
      <w:pPr>
        <w:spacing w:before="100" w:beforeAutospacing="1" w:after="100" w:afterAutospacing="1" w:line="240" w:lineRule="auto"/>
        <w:jc w:val="both"/>
        <w:rPr>
          <w:rFonts w:eastAsia="Times New Roman" w:cstheme="minorHAnsi"/>
          <w:sz w:val="24"/>
          <w:szCs w:val="24"/>
          <w:lang w:eastAsia="cs-CZ"/>
        </w:rPr>
      </w:pPr>
    </w:p>
    <w:p w14:paraId="06FAB5C4" w14:textId="77777777" w:rsidR="00F66008" w:rsidRPr="005E7309" w:rsidRDefault="00F66008" w:rsidP="00F66008">
      <w:pPr>
        <w:spacing w:before="100" w:beforeAutospacing="1" w:after="100" w:afterAutospacing="1" w:line="240" w:lineRule="auto"/>
        <w:jc w:val="center"/>
        <w:rPr>
          <w:rFonts w:eastAsia="Times New Roman" w:cstheme="minorHAnsi"/>
          <w:sz w:val="24"/>
          <w:szCs w:val="24"/>
          <w:lang w:eastAsia="cs-CZ"/>
        </w:rPr>
      </w:pPr>
      <w:r w:rsidRPr="005E7309">
        <w:rPr>
          <w:rFonts w:eastAsia="Times New Roman" w:cstheme="minorHAnsi"/>
          <w:b/>
          <w:bCs/>
          <w:i/>
          <w:iCs/>
          <w:sz w:val="96"/>
          <w:szCs w:val="96"/>
          <w:lang w:eastAsia="cs-CZ"/>
        </w:rPr>
        <w:t>PROPOZICE</w:t>
      </w:r>
    </w:p>
    <w:p w14:paraId="06FAB5C5" w14:textId="77777777" w:rsidR="00F66008" w:rsidRPr="005E7309" w:rsidRDefault="00F66008" w:rsidP="00F66008">
      <w:pPr>
        <w:spacing w:before="100" w:beforeAutospacing="1" w:after="100" w:afterAutospacing="1" w:line="240" w:lineRule="auto"/>
        <w:jc w:val="center"/>
        <w:rPr>
          <w:rFonts w:eastAsia="Times New Roman" w:cstheme="minorHAnsi"/>
          <w:sz w:val="24"/>
          <w:szCs w:val="24"/>
          <w:lang w:eastAsia="cs-CZ"/>
        </w:rPr>
      </w:pPr>
      <w:r w:rsidRPr="005E7309">
        <w:rPr>
          <w:rFonts w:eastAsia="Times New Roman" w:cstheme="minorHAnsi"/>
          <w:b/>
          <w:bCs/>
          <w:sz w:val="40"/>
          <w:szCs w:val="40"/>
          <w:lang w:eastAsia="cs-CZ"/>
        </w:rPr>
        <w:t>oblastních přeborů dospělých v národní házené</w:t>
      </w:r>
    </w:p>
    <w:p w14:paraId="06FAB5C6" w14:textId="77777777" w:rsidR="00F66008" w:rsidRPr="005E7309" w:rsidRDefault="00F66008" w:rsidP="00F66008">
      <w:pPr>
        <w:spacing w:before="100" w:beforeAutospacing="1" w:after="100" w:afterAutospacing="1" w:line="240" w:lineRule="auto"/>
        <w:jc w:val="center"/>
        <w:rPr>
          <w:rFonts w:eastAsia="Times New Roman" w:cstheme="minorHAnsi"/>
          <w:sz w:val="24"/>
          <w:szCs w:val="24"/>
          <w:lang w:eastAsia="cs-CZ"/>
        </w:rPr>
      </w:pPr>
      <w:r w:rsidRPr="005E7309">
        <w:rPr>
          <w:rFonts w:eastAsia="Times New Roman" w:cstheme="minorHAnsi"/>
          <w:b/>
          <w:bCs/>
          <w:sz w:val="40"/>
          <w:szCs w:val="40"/>
          <w:lang w:eastAsia="cs-CZ"/>
        </w:rPr>
        <w:t>pro soutěžní ročník</w:t>
      </w:r>
    </w:p>
    <w:p w14:paraId="06FAB5C7" w14:textId="77777777" w:rsidR="00F66008" w:rsidRPr="005E7309" w:rsidRDefault="00F66008" w:rsidP="00F66008">
      <w:pPr>
        <w:spacing w:before="100" w:beforeAutospacing="1" w:after="100" w:afterAutospacing="1" w:line="240" w:lineRule="auto"/>
        <w:jc w:val="center"/>
        <w:rPr>
          <w:rFonts w:eastAsia="Times New Roman" w:cstheme="minorHAnsi"/>
          <w:sz w:val="24"/>
          <w:szCs w:val="24"/>
          <w:lang w:eastAsia="cs-CZ"/>
        </w:rPr>
      </w:pPr>
    </w:p>
    <w:p w14:paraId="06FAB5C8" w14:textId="4BA5CE2F" w:rsidR="00F66008" w:rsidRPr="005E7309" w:rsidRDefault="00EC0424" w:rsidP="00F66008">
      <w:pPr>
        <w:spacing w:before="100" w:beforeAutospacing="1" w:after="100" w:afterAutospacing="1" w:line="240" w:lineRule="auto"/>
        <w:ind w:left="-284" w:right="-567"/>
        <w:jc w:val="center"/>
        <w:rPr>
          <w:rFonts w:eastAsia="Times New Roman" w:cstheme="minorHAnsi"/>
          <w:color w:val="FF0000"/>
          <w:sz w:val="24"/>
          <w:szCs w:val="24"/>
          <w:lang w:eastAsia="cs-CZ"/>
        </w:rPr>
      </w:pPr>
      <w:r w:rsidRPr="005E7309">
        <w:rPr>
          <w:rFonts w:eastAsia="Times New Roman" w:cstheme="minorHAnsi"/>
          <w:b/>
          <w:bCs/>
          <w:color w:val="FF0000"/>
          <w:sz w:val="144"/>
          <w:szCs w:val="144"/>
          <w:lang w:eastAsia="cs-CZ"/>
        </w:rPr>
        <w:t>20</w:t>
      </w:r>
      <w:r w:rsidR="006750E7">
        <w:rPr>
          <w:rFonts w:eastAsia="Times New Roman" w:cstheme="minorHAnsi"/>
          <w:b/>
          <w:bCs/>
          <w:color w:val="FF0000"/>
          <w:sz w:val="144"/>
          <w:szCs w:val="144"/>
          <w:lang w:eastAsia="cs-CZ"/>
        </w:rPr>
        <w:t>20</w:t>
      </w:r>
      <w:r w:rsidR="00CE5218" w:rsidRPr="005E7309">
        <w:rPr>
          <w:rFonts w:eastAsia="Times New Roman" w:cstheme="minorHAnsi"/>
          <w:b/>
          <w:bCs/>
          <w:color w:val="FF0000"/>
          <w:sz w:val="144"/>
          <w:szCs w:val="144"/>
          <w:lang w:eastAsia="cs-CZ"/>
        </w:rPr>
        <w:t xml:space="preserve"> – 20</w:t>
      </w:r>
      <w:r w:rsidRPr="005E7309">
        <w:rPr>
          <w:rFonts w:eastAsia="Times New Roman" w:cstheme="minorHAnsi"/>
          <w:b/>
          <w:bCs/>
          <w:color w:val="FF0000"/>
          <w:sz w:val="144"/>
          <w:szCs w:val="144"/>
          <w:lang w:eastAsia="cs-CZ"/>
        </w:rPr>
        <w:t>2</w:t>
      </w:r>
      <w:r w:rsidR="006750E7">
        <w:rPr>
          <w:rFonts w:eastAsia="Times New Roman" w:cstheme="minorHAnsi"/>
          <w:b/>
          <w:bCs/>
          <w:color w:val="FF0000"/>
          <w:sz w:val="144"/>
          <w:szCs w:val="144"/>
          <w:lang w:eastAsia="cs-CZ"/>
        </w:rPr>
        <w:t>1</w:t>
      </w:r>
    </w:p>
    <w:p w14:paraId="06FAB5C9" w14:textId="77777777" w:rsidR="00F66008" w:rsidRPr="005E7309" w:rsidRDefault="00F66008" w:rsidP="00F66008">
      <w:pPr>
        <w:spacing w:before="100" w:beforeAutospacing="1" w:after="100" w:afterAutospacing="1" w:line="240" w:lineRule="auto"/>
        <w:ind w:left="-284" w:right="-567"/>
        <w:jc w:val="center"/>
        <w:rPr>
          <w:rFonts w:eastAsia="Times New Roman" w:cstheme="minorHAnsi"/>
          <w:sz w:val="24"/>
          <w:szCs w:val="24"/>
          <w:lang w:eastAsia="cs-CZ"/>
        </w:rPr>
      </w:pPr>
      <w:r w:rsidRPr="005E7309">
        <w:rPr>
          <w:rFonts w:eastAsia="Times New Roman" w:cstheme="minorHAnsi"/>
          <w:b/>
          <w:bCs/>
          <w:sz w:val="27"/>
          <w:szCs w:val="27"/>
          <w:lang w:eastAsia="cs-CZ"/>
        </w:rPr>
        <w:t>příloha č.1-Přihláška do soutěží ZOSK SNH Plzeň str</w:t>
      </w:r>
      <w:r w:rsidRPr="005E7309">
        <w:rPr>
          <w:rFonts w:eastAsia="Times New Roman" w:cstheme="minorHAnsi"/>
          <w:b/>
          <w:bCs/>
          <w:color w:val="FF0000"/>
          <w:sz w:val="27"/>
          <w:szCs w:val="27"/>
          <w:lang w:eastAsia="cs-CZ"/>
        </w:rPr>
        <w:t>.</w:t>
      </w:r>
      <w:r w:rsidR="00515FAD" w:rsidRPr="005E7309">
        <w:rPr>
          <w:rFonts w:eastAsia="Times New Roman" w:cstheme="minorHAnsi"/>
          <w:b/>
          <w:bCs/>
          <w:color w:val="FF0000"/>
          <w:sz w:val="27"/>
          <w:szCs w:val="27"/>
          <w:lang w:eastAsia="cs-CZ"/>
        </w:rPr>
        <w:t xml:space="preserve"> 10</w:t>
      </w:r>
      <w:r w:rsidRPr="005E7309">
        <w:rPr>
          <w:rFonts w:eastAsia="Times New Roman" w:cstheme="minorHAnsi"/>
          <w:b/>
          <w:bCs/>
          <w:color w:val="FF0000"/>
          <w:sz w:val="27"/>
          <w:szCs w:val="27"/>
          <w:lang w:eastAsia="cs-CZ"/>
        </w:rPr>
        <w:t>-1</w:t>
      </w:r>
      <w:r w:rsidR="004C25E4" w:rsidRPr="005E7309">
        <w:rPr>
          <w:rFonts w:eastAsia="Times New Roman" w:cstheme="minorHAnsi"/>
          <w:b/>
          <w:bCs/>
          <w:color w:val="FF0000"/>
          <w:sz w:val="27"/>
          <w:szCs w:val="27"/>
          <w:lang w:eastAsia="cs-CZ"/>
        </w:rPr>
        <w:t>1</w:t>
      </w:r>
    </w:p>
    <w:p w14:paraId="06FAB5CA" w14:textId="77777777" w:rsidR="00F66008" w:rsidRPr="005E7309" w:rsidRDefault="00F66008" w:rsidP="00F66008">
      <w:pPr>
        <w:spacing w:before="100" w:beforeAutospacing="1" w:after="100" w:afterAutospacing="1" w:line="240" w:lineRule="auto"/>
        <w:ind w:left="-284" w:right="-567"/>
        <w:jc w:val="both"/>
        <w:rPr>
          <w:rFonts w:eastAsia="Times New Roman" w:cstheme="minorHAnsi"/>
          <w:sz w:val="24"/>
          <w:szCs w:val="24"/>
          <w:lang w:eastAsia="cs-CZ"/>
        </w:rPr>
      </w:pPr>
    </w:p>
    <w:p w14:paraId="06FAB5CB"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p>
    <w:p w14:paraId="06FAB5CC" w14:textId="77777777" w:rsidR="00527CC9" w:rsidRPr="005E7309" w:rsidRDefault="00527CC9" w:rsidP="00F66008">
      <w:pPr>
        <w:spacing w:before="100" w:beforeAutospacing="1" w:after="100" w:afterAutospacing="1" w:line="240" w:lineRule="auto"/>
        <w:jc w:val="both"/>
        <w:rPr>
          <w:rFonts w:eastAsia="Times New Roman" w:cstheme="minorHAnsi"/>
          <w:sz w:val="24"/>
          <w:szCs w:val="24"/>
          <w:lang w:eastAsia="cs-CZ"/>
        </w:rPr>
      </w:pPr>
    </w:p>
    <w:p w14:paraId="06FAB5CD" w14:textId="77777777" w:rsidR="002964A1" w:rsidRPr="005E7309" w:rsidRDefault="002964A1" w:rsidP="00F66008">
      <w:pPr>
        <w:spacing w:before="100" w:beforeAutospacing="1" w:after="100" w:afterAutospacing="1" w:line="240" w:lineRule="auto"/>
        <w:jc w:val="both"/>
        <w:rPr>
          <w:rFonts w:eastAsia="Times New Roman" w:cstheme="minorHAnsi"/>
          <w:sz w:val="24"/>
          <w:szCs w:val="24"/>
          <w:lang w:eastAsia="cs-CZ"/>
        </w:rPr>
      </w:pPr>
    </w:p>
    <w:p w14:paraId="06FAB5CE" w14:textId="77777777" w:rsidR="00F66008" w:rsidRPr="005E7309" w:rsidRDefault="00F66008" w:rsidP="00F66008">
      <w:pPr>
        <w:spacing w:before="100" w:beforeAutospacing="1" w:after="100" w:afterAutospacing="1" w:line="240" w:lineRule="auto"/>
        <w:jc w:val="center"/>
        <w:rPr>
          <w:rFonts w:eastAsia="Times New Roman" w:cstheme="minorHAnsi"/>
          <w:sz w:val="24"/>
          <w:szCs w:val="24"/>
          <w:lang w:eastAsia="cs-CZ"/>
        </w:rPr>
      </w:pPr>
      <w:r w:rsidRPr="005E7309">
        <w:rPr>
          <w:rFonts w:eastAsia="Times New Roman" w:cstheme="minorHAnsi"/>
          <w:b/>
          <w:bCs/>
          <w:i/>
          <w:iCs/>
          <w:sz w:val="32"/>
          <w:szCs w:val="32"/>
          <w:lang w:eastAsia="cs-CZ"/>
        </w:rPr>
        <w:lastRenderedPageBreak/>
        <w:t>A.</w:t>
      </w:r>
    </w:p>
    <w:p w14:paraId="06FAB5CF" w14:textId="77777777" w:rsidR="00F66008" w:rsidRPr="005E7309" w:rsidRDefault="00F66008" w:rsidP="002964A1">
      <w:pPr>
        <w:spacing w:before="100" w:beforeAutospacing="1" w:after="100" w:afterAutospacing="1" w:line="240" w:lineRule="auto"/>
        <w:jc w:val="center"/>
        <w:rPr>
          <w:rFonts w:eastAsia="Times New Roman" w:cstheme="minorHAnsi"/>
          <w:sz w:val="24"/>
          <w:szCs w:val="24"/>
          <w:lang w:eastAsia="cs-CZ"/>
        </w:rPr>
      </w:pPr>
      <w:r w:rsidRPr="005E7309">
        <w:rPr>
          <w:rFonts w:eastAsia="Times New Roman" w:cstheme="minorHAnsi"/>
          <w:b/>
          <w:bCs/>
          <w:i/>
          <w:iCs/>
          <w:sz w:val="32"/>
          <w:szCs w:val="32"/>
          <w:lang w:eastAsia="cs-CZ"/>
        </w:rPr>
        <w:t>Všeobecná ustanovení</w:t>
      </w:r>
    </w:p>
    <w:p w14:paraId="06FAB5D0"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 Řízení soutěží</w:t>
      </w:r>
    </w:p>
    <w:p w14:paraId="06FAB5D1"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Přísluší sportovně technickému úseku ZOSK SNH Plzeň (dále jen STÚ ZOSK)</w:t>
      </w:r>
    </w:p>
    <w:p w14:paraId="06FAB5D2"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2. Pořadatel utkání</w:t>
      </w:r>
    </w:p>
    <w:p w14:paraId="06FAB5D3"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Je oddíl uvedený na prvním místě termínové listiny rozlosování oblastních soutěží. </w:t>
      </w:r>
    </w:p>
    <w:p w14:paraId="06FAB5D4"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3. Místo konání</w:t>
      </w:r>
    </w:p>
    <w:p w14:paraId="06FAB5D5"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Určuje pořadatel utkání, pokud není stanovena změna ve smyslu rozhodnutí o disciplinárním trestu.</w:t>
      </w:r>
    </w:p>
    <w:p w14:paraId="06FAB5D6"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4. Účastníci soutěží</w:t>
      </w:r>
    </w:p>
    <w:p w14:paraId="06FAB5D7"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Jsou družstva oprávněna ke startu v oblastních přeborech dospělých, řádně přihlášená v termínu na stanoveném formuláři, která současně splňují podmínky těchto propozic. </w:t>
      </w:r>
    </w:p>
    <w:p w14:paraId="06FAB5D8" w14:textId="77777777" w:rsidR="001F0D27" w:rsidRPr="005E7309" w:rsidRDefault="001F0D27" w:rsidP="001F0D27">
      <w:pPr>
        <w:spacing w:after="0" w:line="240" w:lineRule="auto"/>
        <w:jc w:val="both"/>
        <w:rPr>
          <w:rFonts w:eastAsia="Times New Roman" w:cstheme="minorHAnsi"/>
          <w:sz w:val="24"/>
          <w:szCs w:val="24"/>
          <w:lang w:eastAsia="cs-CZ"/>
        </w:rPr>
      </w:pPr>
    </w:p>
    <w:p w14:paraId="06FAB5D9" w14:textId="6DCB8E2C"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sz w:val="24"/>
          <w:szCs w:val="24"/>
          <w:u w:val="single"/>
          <w:lang w:eastAsia="cs-CZ"/>
        </w:rPr>
        <w:t>Oblastní přebor mužů</w:t>
      </w:r>
      <w:r w:rsidRPr="005E7309">
        <w:rPr>
          <w:rFonts w:eastAsia="Times New Roman" w:cstheme="minorHAnsi"/>
          <w:sz w:val="24"/>
          <w:szCs w:val="24"/>
          <w:lang w:eastAsia="cs-CZ"/>
        </w:rPr>
        <w:t xml:space="preserve"> - 12 účastníků v jedné skupině </w:t>
      </w:r>
      <w:r w:rsidRPr="005E7309">
        <w:rPr>
          <w:rFonts w:eastAsia="Times New Roman" w:cstheme="minorHAnsi"/>
          <w:b/>
          <w:bCs/>
          <w:sz w:val="24"/>
          <w:szCs w:val="24"/>
          <w:lang w:eastAsia="cs-CZ"/>
        </w:rPr>
        <w:t>(</w:t>
      </w:r>
      <w:r w:rsidR="00153E66" w:rsidRPr="005E7309">
        <w:rPr>
          <w:rFonts w:eastAsia="Times New Roman" w:cstheme="minorHAnsi"/>
          <w:b/>
          <w:bCs/>
          <w:sz w:val="24"/>
          <w:szCs w:val="24"/>
          <w:lang w:eastAsia="cs-CZ"/>
        </w:rPr>
        <w:t>podle celkového počtu přihlášek družstev v kategorii mužů</w:t>
      </w:r>
      <w:r w:rsidR="00110119" w:rsidRPr="005E7309">
        <w:rPr>
          <w:rFonts w:eastAsia="Times New Roman" w:cstheme="minorHAnsi"/>
          <w:b/>
          <w:bCs/>
          <w:sz w:val="24"/>
          <w:szCs w:val="24"/>
          <w:lang w:eastAsia="cs-CZ"/>
        </w:rPr>
        <w:t xml:space="preserve"> max.</w:t>
      </w:r>
      <w:r w:rsidR="00C62647">
        <w:rPr>
          <w:rFonts w:eastAsia="Times New Roman" w:cstheme="minorHAnsi"/>
          <w:b/>
          <w:bCs/>
          <w:sz w:val="24"/>
          <w:szCs w:val="24"/>
          <w:lang w:eastAsia="cs-CZ"/>
        </w:rPr>
        <w:t xml:space="preserve"> </w:t>
      </w:r>
      <w:r w:rsidR="00110119" w:rsidRPr="005E7309">
        <w:rPr>
          <w:rFonts w:eastAsia="Times New Roman" w:cstheme="minorHAnsi"/>
          <w:b/>
          <w:bCs/>
          <w:sz w:val="24"/>
          <w:szCs w:val="24"/>
          <w:lang w:eastAsia="cs-CZ"/>
        </w:rPr>
        <w:t>14 a méně s dodatečnou úpravou rozpisu soutěže</w:t>
      </w:r>
      <w:r w:rsidR="00153E66" w:rsidRPr="005E7309">
        <w:rPr>
          <w:rFonts w:eastAsia="Times New Roman" w:cstheme="minorHAnsi"/>
          <w:b/>
          <w:bCs/>
          <w:sz w:val="24"/>
          <w:szCs w:val="24"/>
          <w:lang w:eastAsia="cs-CZ"/>
        </w:rPr>
        <w:t>)</w:t>
      </w:r>
    </w:p>
    <w:p w14:paraId="06FAB5DA"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sz w:val="24"/>
          <w:szCs w:val="24"/>
          <w:u w:val="single"/>
          <w:lang w:eastAsia="cs-CZ"/>
        </w:rPr>
        <w:t>Oblastní přebor žen</w:t>
      </w:r>
      <w:r w:rsidR="001F0D27" w:rsidRPr="005E7309">
        <w:rPr>
          <w:rFonts w:eastAsia="Times New Roman" w:cstheme="minorHAnsi"/>
          <w:sz w:val="24"/>
          <w:szCs w:val="24"/>
          <w:lang w:eastAsia="cs-CZ"/>
        </w:rPr>
        <w:tab/>
      </w:r>
      <w:r w:rsidRPr="005E7309">
        <w:rPr>
          <w:rFonts w:eastAsia="Times New Roman" w:cstheme="minorHAnsi"/>
          <w:sz w:val="24"/>
          <w:szCs w:val="24"/>
          <w:lang w:eastAsia="cs-CZ"/>
        </w:rPr>
        <w:t xml:space="preserve">- dle počtu přihlášených družstev </w:t>
      </w:r>
    </w:p>
    <w:p w14:paraId="06FAB5DB" w14:textId="77777777" w:rsidR="001F0D27"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u w:val="single"/>
          <w:lang w:eastAsia="cs-CZ"/>
        </w:rPr>
        <w:t>I. třída muži</w:t>
      </w:r>
      <w:r w:rsidR="001F0D27" w:rsidRPr="005E7309">
        <w:rPr>
          <w:rFonts w:eastAsia="Times New Roman" w:cstheme="minorHAnsi"/>
          <w:sz w:val="24"/>
          <w:szCs w:val="24"/>
          <w:lang w:eastAsia="cs-CZ"/>
        </w:rPr>
        <w:tab/>
      </w:r>
      <w:r w:rsidR="001F0D27" w:rsidRPr="005E7309">
        <w:rPr>
          <w:rFonts w:eastAsia="Times New Roman" w:cstheme="minorHAnsi"/>
          <w:sz w:val="24"/>
          <w:szCs w:val="24"/>
          <w:lang w:eastAsia="cs-CZ"/>
        </w:rPr>
        <w:tab/>
        <w:t xml:space="preserve">- </w:t>
      </w:r>
      <w:r w:rsidRPr="005E7309">
        <w:rPr>
          <w:rFonts w:eastAsia="Times New Roman" w:cstheme="minorHAnsi"/>
          <w:sz w:val="24"/>
          <w:szCs w:val="24"/>
          <w:lang w:eastAsia="cs-CZ"/>
        </w:rPr>
        <w:t xml:space="preserve">dle počtu přihlášených družstev </w:t>
      </w:r>
      <w:r w:rsidR="00153E66" w:rsidRPr="005E7309">
        <w:rPr>
          <w:rFonts w:eastAsia="Times New Roman" w:cstheme="minorHAnsi"/>
          <w:sz w:val="24"/>
          <w:szCs w:val="24"/>
          <w:lang w:eastAsia="cs-CZ"/>
        </w:rPr>
        <w:t xml:space="preserve">i </w:t>
      </w:r>
      <w:r w:rsidR="00153E66" w:rsidRPr="005E7309">
        <w:rPr>
          <w:rFonts w:eastAsia="Times New Roman" w:cstheme="minorHAnsi"/>
          <w:b/>
          <w:bCs/>
          <w:sz w:val="24"/>
          <w:szCs w:val="24"/>
          <w:lang w:eastAsia="cs-CZ"/>
        </w:rPr>
        <w:t>s možností vícekolového systému</w:t>
      </w:r>
    </w:p>
    <w:p w14:paraId="06FAB5DC"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5. Přihlášky do soutěží</w:t>
      </w:r>
    </w:p>
    <w:p w14:paraId="06FAB5DE" w14:textId="013F206C" w:rsidR="00F66008" w:rsidRPr="00835B0B" w:rsidRDefault="00F66008" w:rsidP="00F66008">
      <w:pPr>
        <w:spacing w:after="100" w:afterAutospacing="1" w:line="240" w:lineRule="auto"/>
        <w:jc w:val="both"/>
        <w:rPr>
          <w:rFonts w:eastAsia="Times New Roman" w:cstheme="minorHAnsi"/>
          <w:b/>
          <w:bCs/>
          <w:sz w:val="24"/>
          <w:szCs w:val="24"/>
          <w:u w:val="single"/>
          <w:lang w:eastAsia="cs-CZ"/>
        </w:rPr>
      </w:pPr>
      <w:r w:rsidRPr="005E7309">
        <w:rPr>
          <w:rFonts w:eastAsia="Times New Roman" w:cstheme="minorHAnsi"/>
          <w:sz w:val="24"/>
          <w:szCs w:val="24"/>
          <w:lang w:eastAsia="cs-CZ"/>
        </w:rPr>
        <w:t xml:space="preserve">- Řádně vyplněné oddílem a potvrzené právním subjektem zašlou oddíly </w:t>
      </w:r>
      <w:r w:rsidRPr="005E7309">
        <w:rPr>
          <w:rFonts w:eastAsia="Times New Roman" w:cstheme="minorHAnsi"/>
          <w:b/>
          <w:bCs/>
          <w:sz w:val="24"/>
          <w:szCs w:val="24"/>
          <w:lang w:eastAsia="cs-CZ"/>
        </w:rPr>
        <w:t>doporučeně</w:t>
      </w:r>
      <w:r w:rsidR="00BF1123" w:rsidRPr="005E7309">
        <w:rPr>
          <w:rFonts w:eastAsia="Times New Roman" w:cstheme="minorHAnsi"/>
          <w:b/>
          <w:bCs/>
          <w:sz w:val="24"/>
          <w:szCs w:val="24"/>
          <w:lang w:eastAsia="cs-CZ"/>
        </w:rPr>
        <w:t>, e-mailem (naskenovaný originál)</w:t>
      </w:r>
      <w:r w:rsidR="00150C5E" w:rsidRPr="005E7309">
        <w:rPr>
          <w:rFonts w:eastAsia="Times New Roman" w:cstheme="minorHAnsi"/>
          <w:b/>
          <w:bCs/>
          <w:sz w:val="24"/>
          <w:szCs w:val="24"/>
          <w:lang w:eastAsia="cs-CZ"/>
        </w:rPr>
        <w:t xml:space="preserve"> </w:t>
      </w:r>
      <w:r w:rsidRPr="005E7309">
        <w:rPr>
          <w:rFonts w:eastAsia="Times New Roman" w:cstheme="minorHAnsi"/>
          <w:sz w:val="24"/>
          <w:szCs w:val="24"/>
          <w:lang w:eastAsia="cs-CZ"/>
        </w:rPr>
        <w:t xml:space="preserve">nejpozději do </w:t>
      </w:r>
      <w:r w:rsidR="00835B0B">
        <w:rPr>
          <w:rFonts w:eastAsia="Times New Roman" w:cstheme="minorHAnsi"/>
          <w:b/>
          <w:bCs/>
          <w:sz w:val="24"/>
          <w:szCs w:val="24"/>
          <w:u w:val="single"/>
          <w:lang w:eastAsia="cs-CZ"/>
        </w:rPr>
        <w:t>2</w:t>
      </w:r>
      <w:r w:rsidR="00C62647">
        <w:rPr>
          <w:rFonts w:eastAsia="Times New Roman" w:cstheme="minorHAnsi"/>
          <w:b/>
          <w:bCs/>
          <w:sz w:val="24"/>
          <w:szCs w:val="24"/>
          <w:u w:val="single"/>
          <w:lang w:eastAsia="cs-CZ"/>
        </w:rPr>
        <w:t>6</w:t>
      </w:r>
      <w:r w:rsidRPr="00491C40">
        <w:rPr>
          <w:rFonts w:eastAsia="Times New Roman" w:cstheme="minorHAnsi"/>
          <w:b/>
          <w:bCs/>
          <w:sz w:val="24"/>
          <w:szCs w:val="24"/>
          <w:u w:val="single"/>
          <w:lang w:eastAsia="cs-CZ"/>
        </w:rPr>
        <w:t>.června 20</w:t>
      </w:r>
      <w:r w:rsidR="006750E7">
        <w:rPr>
          <w:rFonts w:eastAsia="Times New Roman" w:cstheme="minorHAnsi"/>
          <w:b/>
          <w:bCs/>
          <w:sz w:val="24"/>
          <w:szCs w:val="24"/>
          <w:u w:val="single"/>
          <w:lang w:eastAsia="cs-CZ"/>
        </w:rPr>
        <w:t>20</w:t>
      </w:r>
      <w:r w:rsidRPr="00491C40">
        <w:rPr>
          <w:rFonts w:eastAsia="Times New Roman" w:cstheme="minorHAnsi"/>
          <w:sz w:val="24"/>
          <w:szCs w:val="24"/>
          <w:lang w:eastAsia="cs-CZ"/>
        </w:rPr>
        <w:t>.</w:t>
      </w:r>
      <w:r w:rsidRPr="005E7309">
        <w:rPr>
          <w:rFonts w:eastAsia="Times New Roman" w:cstheme="minorHAnsi"/>
          <w:sz w:val="24"/>
          <w:szCs w:val="24"/>
          <w:lang w:eastAsia="cs-CZ"/>
        </w:rPr>
        <w:t xml:space="preserve"> Rozhodující pro splnění termínového požadavku je </w:t>
      </w:r>
      <w:r w:rsidRPr="005E7309">
        <w:rPr>
          <w:rFonts w:eastAsia="Times New Roman" w:cstheme="minorHAnsi"/>
          <w:b/>
          <w:bCs/>
          <w:sz w:val="24"/>
          <w:szCs w:val="24"/>
          <w:lang w:eastAsia="cs-CZ"/>
        </w:rPr>
        <w:t>datum poštovního razítka</w:t>
      </w:r>
      <w:r w:rsidR="00BF1123" w:rsidRPr="005E7309">
        <w:rPr>
          <w:rFonts w:eastAsia="Times New Roman" w:cstheme="minorHAnsi"/>
          <w:b/>
          <w:bCs/>
          <w:sz w:val="24"/>
          <w:szCs w:val="24"/>
          <w:lang w:eastAsia="cs-CZ"/>
        </w:rPr>
        <w:t xml:space="preserve"> nebo odeslání e-mailové pošty</w:t>
      </w:r>
      <w:r w:rsidRPr="005E7309">
        <w:rPr>
          <w:rFonts w:eastAsia="Times New Roman" w:cstheme="minorHAnsi"/>
          <w:b/>
          <w:bCs/>
          <w:sz w:val="24"/>
          <w:szCs w:val="24"/>
          <w:lang w:eastAsia="cs-CZ"/>
        </w:rPr>
        <w:t>.</w:t>
      </w:r>
    </w:p>
    <w:p w14:paraId="4960CEEB" w14:textId="73F5A814" w:rsidR="00102ECA" w:rsidRPr="00B145C6" w:rsidRDefault="00102ECA" w:rsidP="00F66008">
      <w:pPr>
        <w:spacing w:after="100" w:afterAutospacing="1" w:line="240" w:lineRule="auto"/>
        <w:jc w:val="both"/>
        <w:rPr>
          <w:rFonts w:eastAsia="Times New Roman" w:cstheme="minorHAnsi"/>
          <w:b/>
          <w:bCs/>
          <w:sz w:val="24"/>
          <w:szCs w:val="24"/>
          <w:u w:val="single"/>
          <w:lang w:eastAsia="cs-CZ"/>
        </w:rPr>
      </w:pPr>
      <w:r w:rsidRPr="00B145C6">
        <w:rPr>
          <w:rFonts w:eastAsia="Times New Roman" w:cstheme="minorHAnsi"/>
          <w:b/>
          <w:bCs/>
          <w:sz w:val="24"/>
          <w:szCs w:val="24"/>
          <w:u w:val="single"/>
          <w:lang w:eastAsia="cs-CZ"/>
        </w:rPr>
        <w:t>V LETOŠNÍM ROČNÍKU NEBUD</w:t>
      </w:r>
      <w:r w:rsidR="00B145C6" w:rsidRPr="00B145C6">
        <w:rPr>
          <w:rFonts w:eastAsia="Times New Roman" w:cstheme="minorHAnsi"/>
          <w:b/>
          <w:bCs/>
          <w:sz w:val="24"/>
          <w:szCs w:val="24"/>
          <w:u w:val="single"/>
          <w:lang w:eastAsia="cs-CZ"/>
        </w:rPr>
        <w:t>OU ÚČASTNÍCI HRADIT ADMINISTRATIVNÍ POPLATEK !!!!!</w:t>
      </w:r>
    </w:p>
    <w:p w14:paraId="06FAB5E0" w14:textId="58E44A70"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w:t>
      </w:r>
      <w:r w:rsidR="00001DB0">
        <w:rPr>
          <w:rFonts w:eastAsia="Times New Roman" w:cstheme="minorHAnsi"/>
          <w:sz w:val="24"/>
          <w:szCs w:val="24"/>
          <w:lang w:eastAsia="cs-CZ"/>
        </w:rPr>
        <w:t xml:space="preserve"> </w:t>
      </w:r>
      <w:r w:rsidRPr="005E7309">
        <w:rPr>
          <w:rFonts w:eastAsia="Times New Roman" w:cstheme="minorHAnsi"/>
          <w:b/>
          <w:bCs/>
          <w:sz w:val="24"/>
          <w:szCs w:val="24"/>
          <w:lang w:eastAsia="cs-CZ"/>
        </w:rPr>
        <w:t>Při nedodržení termínu pro zaslání přihlášky</w:t>
      </w:r>
      <w:r w:rsidR="0057347F" w:rsidRPr="005E7309">
        <w:rPr>
          <w:rFonts w:eastAsia="Times New Roman" w:cstheme="minorHAnsi"/>
          <w:b/>
          <w:bCs/>
          <w:sz w:val="24"/>
          <w:szCs w:val="24"/>
          <w:lang w:eastAsia="cs-CZ"/>
        </w:rPr>
        <w:t xml:space="preserve"> nebude družstvo do soutěže</w:t>
      </w:r>
      <w:r w:rsidRPr="005E7309">
        <w:rPr>
          <w:rFonts w:eastAsia="Times New Roman" w:cstheme="minorHAnsi"/>
          <w:b/>
          <w:bCs/>
          <w:sz w:val="24"/>
          <w:szCs w:val="24"/>
          <w:lang w:eastAsia="cs-CZ"/>
        </w:rPr>
        <w:t xml:space="preserve"> oblastního přeboru zařazeno. </w:t>
      </w:r>
    </w:p>
    <w:p w14:paraId="06FAB5E1"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6. Úhrada startovních nákladů</w:t>
      </w:r>
    </w:p>
    <w:p w14:paraId="06FAB5E2" w14:textId="48C82B9C" w:rsidR="00D63E25"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Družstva startují na náklady oddílu, resp. TJ či SK, ke kterým přísluší. Cestovné rozhodčím platí pořádající oddíl, náklady delegátů hradí ten oddíl, který si jejich účast vyžádal, nebo oddíl, jemuž byla účast stanovena rozhodnutím disciplinárního řízení a v případě delegace ZOSK</w:t>
      </w:r>
      <w:r w:rsidR="0057347F" w:rsidRPr="005E7309">
        <w:rPr>
          <w:rFonts w:eastAsia="Times New Roman" w:cstheme="minorHAnsi"/>
          <w:sz w:val="24"/>
          <w:szCs w:val="24"/>
          <w:lang w:eastAsia="cs-CZ"/>
        </w:rPr>
        <w:t>,</w:t>
      </w:r>
      <w:r w:rsidRPr="005E7309">
        <w:rPr>
          <w:rFonts w:eastAsia="Times New Roman" w:cstheme="minorHAnsi"/>
          <w:sz w:val="24"/>
          <w:szCs w:val="24"/>
          <w:lang w:eastAsia="cs-CZ"/>
        </w:rPr>
        <w:t xml:space="preserve"> platí náklady ZOSK.</w:t>
      </w:r>
    </w:p>
    <w:p w14:paraId="423DE9D8" w14:textId="5C40EC11" w:rsidR="00A02193" w:rsidRDefault="00A02193" w:rsidP="00F66008">
      <w:pPr>
        <w:spacing w:after="100" w:afterAutospacing="1" w:line="240" w:lineRule="auto"/>
        <w:jc w:val="both"/>
        <w:rPr>
          <w:rFonts w:eastAsia="Times New Roman" w:cstheme="minorHAnsi"/>
          <w:sz w:val="24"/>
          <w:szCs w:val="24"/>
          <w:lang w:eastAsia="cs-CZ"/>
        </w:rPr>
      </w:pPr>
    </w:p>
    <w:p w14:paraId="41AD37E5" w14:textId="77777777" w:rsidR="00A02193" w:rsidRPr="005E7309" w:rsidRDefault="00A02193" w:rsidP="00F66008">
      <w:pPr>
        <w:spacing w:after="100" w:afterAutospacing="1" w:line="240" w:lineRule="auto"/>
        <w:jc w:val="both"/>
        <w:rPr>
          <w:rFonts w:eastAsia="Times New Roman" w:cstheme="minorHAnsi"/>
          <w:sz w:val="24"/>
          <w:szCs w:val="24"/>
          <w:lang w:eastAsia="cs-CZ"/>
        </w:rPr>
      </w:pPr>
    </w:p>
    <w:p w14:paraId="06FAB5E3"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lastRenderedPageBreak/>
        <w:t>7. Pořad utkání a hrací termíny</w:t>
      </w:r>
    </w:p>
    <w:p w14:paraId="06FAB5E4" w14:textId="3F5C4E45" w:rsidR="00F66008" w:rsidRPr="005E7309" w:rsidRDefault="00F66008" w:rsidP="00F66008">
      <w:pPr>
        <w:spacing w:after="0" w:line="240" w:lineRule="auto"/>
        <w:jc w:val="both"/>
        <w:rPr>
          <w:rFonts w:eastAsia="Times New Roman" w:cstheme="minorHAnsi"/>
          <w:color w:val="000000" w:themeColor="text1"/>
          <w:sz w:val="24"/>
          <w:szCs w:val="24"/>
          <w:lang w:eastAsia="cs-CZ"/>
        </w:rPr>
      </w:pPr>
      <w:r w:rsidRPr="005E7309">
        <w:rPr>
          <w:rFonts w:eastAsia="Times New Roman" w:cstheme="minorHAnsi"/>
          <w:sz w:val="24"/>
          <w:szCs w:val="24"/>
          <w:lang w:eastAsia="cs-CZ"/>
        </w:rPr>
        <w:t>hrací systém každý s každým dvoukolově</w:t>
      </w:r>
      <w:r w:rsidR="00FA6AAA" w:rsidRPr="005E7309">
        <w:rPr>
          <w:rFonts w:eastAsia="Times New Roman" w:cstheme="minorHAnsi"/>
          <w:sz w:val="24"/>
          <w:szCs w:val="24"/>
          <w:lang w:eastAsia="cs-CZ"/>
        </w:rPr>
        <w:t xml:space="preserve"> </w:t>
      </w:r>
      <w:r w:rsidR="00CE5218" w:rsidRPr="005E7309">
        <w:rPr>
          <w:rFonts w:eastAsia="Times New Roman" w:cstheme="minorHAnsi"/>
          <w:b/>
          <w:bCs/>
          <w:sz w:val="24"/>
          <w:szCs w:val="24"/>
          <w:lang w:eastAsia="cs-CZ"/>
        </w:rPr>
        <w:t>(</w:t>
      </w:r>
      <w:r w:rsidR="00EC0424" w:rsidRPr="005E7309">
        <w:rPr>
          <w:rFonts w:eastAsia="Times New Roman" w:cstheme="minorHAnsi"/>
          <w:b/>
          <w:bCs/>
          <w:color w:val="000000" w:themeColor="text1"/>
          <w:sz w:val="24"/>
          <w:szCs w:val="24"/>
          <w:lang w:eastAsia="cs-CZ"/>
        </w:rPr>
        <w:t>podzim 20</w:t>
      </w:r>
      <w:r w:rsidR="00526474">
        <w:rPr>
          <w:rFonts w:eastAsia="Times New Roman" w:cstheme="minorHAnsi"/>
          <w:b/>
          <w:bCs/>
          <w:color w:val="000000" w:themeColor="text1"/>
          <w:sz w:val="24"/>
          <w:szCs w:val="24"/>
          <w:lang w:eastAsia="cs-CZ"/>
        </w:rPr>
        <w:t>20</w:t>
      </w:r>
      <w:r w:rsidR="00EC0424" w:rsidRPr="005E7309">
        <w:rPr>
          <w:rFonts w:eastAsia="Times New Roman" w:cstheme="minorHAnsi"/>
          <w:b/>
          <w:bCs/>
          <w:color w:val="000000" w:themeColor="text1"/>
          <w:sz w:val="24"/>
          <w:szCs w:val="24"/>
          <w:lang w:eastAsia="cs-CZ"/>
        </w:rPr>
        <w:t xml:space="preserve"> – jaro 20</w:t>
      </w:r>
      <w:r w:rsidR="00526474">
        <w:rPr>
          <w:rFonts w:eastAsia="Times New Roman" w:cstheme="minorHAnsi"/>
          <w:b/>
          <w:bCs/>
          <w:color w:val="000000" w:themeColor="text1"/>
          <w:sz w:val="24"/>
          <w:szCs w:val="24"/>
          <w:lang w:eastAsia="cs-CZ"/>
        </w:rPr>
        <w:t>21</w:t>
      </w:r>
      <w:r w:rsidRPr="005E7309">
        <w:rPr>
          <w:rFonts w:eastAsia="Times New Roman" w:cstheme="minorHAnsi"/>
          <w:b/>
          <w:bCs/>
          <w:color w:val="000000" w:themeColor="text1"/>
          <w:sz w:val="24"/>
          <w:szCs w:val="24"/>
          <w:lang w:eastAsia="cs-CZ"/>
        </w:rPr>
        <w:t>)</w:t>
      </w:r>
    </w:p>
    <w:p w14:paraId="06FAB5E5" w14:textId="77777777" w:rsidR="00F66008" w:rsidRPr="005E7309" w:rsidRDefault="00F66008" w:rsidP="00F66008">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Systém je platný pro soutěže obou kategorií (muži-ženy),</w:t>
      </w:r>
    </w:p>
    <w:tbl>
      <w:tblPr>
        <w:tblW w:w="847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60"/>
        <w:gridCol w:w="580"/>
        <w:gridCol w:w="1282"/>
        <w:gridCol w:w="3276"/>
        <w:gridCol w:w="660"/>
        <w:gridCol w:w="580"/>
        <w:gridCol w:w="1437"/>
      </w:tblGrid>
      <w:tr w:rsidR="00526474" w:rsidRPr="00526474" w14:paraId="06FAB5E9" w14:textId="77777777" w:rsidTr="00110119">
        <w:trPr>
          <w:trHeight w:val="135"/>
          <w:tblCellSpacing w:w="0" w:type="dxa"/>
        </w:trPr>
        <w:tc>
          <w:tcPr>
            <w:tcW w:w="2522" w:type="dxa"/>
            <w:gridSpan w:val="3"/>
            <w:tcBorders>
              <w:top w:val="outset" w:sz="6" w:space="0" w:color="000000"/>
              <w:left w:val="outset" w:sz="6" w:space="0" w:color="000000"/>
              <w:bottom w:val="outset" w:sz="6" w:space="0" w:color="000000"/>
              <w:right w:val="outset" w:sz="6" w:space="0" w:color="000000"/>
            </w:tcBorders>
            <w:hideMark/>
          </w:tcPr>
          <w:p w14:paraId="06FAB5E6" w14:textId="77777777" w:rsidR="00F66008" w:rsidRPr="00526474" w:rsidRDefault="00F66008" w:rsidP="002964A1">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 xml:space="preserve">Podzimní část </w:t>
            </w:r>
          </w:p>
        </w:tc>
        <w:tc>
          <w:tcPr>
            <w:tcW w:w="3276" w:type="dxa"/>
            <w:tcBorders>
              <w:top w:val="outset" w:sz="6" w:space="0" w:color="000000"/>
              <w:left w:val="outset" w:sz="6" w:space="0" w:color="000000"/>
              <w:bottom w:val="outset" w:sz="6" w:space="0" w:color="000000"/>
              <w:right w:val="outset" w:sz="6" w:space="0" w:color="000000"/>
            </w:tcBorders>
            <w:hideMark/>
          </w:tcPr>
          <w:p w14:paraId="06FAB5E7" w14:textId="77777777" w:rsidR="00F66008" w:rsidRPr="00526474" w:rsidRDefault="00F66008" w:rsidP="00F66008">
            <w:pPr>
              <w:spacing w:before="100" w:beforeAutospacing="1" w:after="100" w:afterAutospacing="1" w:line="240" w:lineRule="auto"/>
              <w:jc w:val="both"/>
              <w:rPr>
                <w:rFonts w:eastAsia="Times New Roman" w:cstheme="minorHAnsi"/>
                <w:color w:val="FF0000"/>
                <w:sz w:val="14"/>
                <w:szCs w:val="24"/>
                <w:lang w:eastAsia="cs-CZ"/>
              </w:rPr>
            </w:pPr>
          </w:p>
        </w:tc>
        <w:tc>
          <w:tcPr>
            <w:tcW w:w="2677" w:type="dxa"/>
            <w:gridSpan w:val="3"/>
            <w:tcBorders>
              <w:top w:val="outset" w:sz="6" w:space="0" w:color="000000"/>
              <w:left w:val="outset" w:sz="6" w:space="0" w:color="000000"/>
              <w:bottom w:val="outset" w:sz="6" w:space="0" w:color="000000"/>
              <w:right w:val="outset" w:sz="6" w:space="0" w:color="000000"/>
            </w:tcBorders>
            <w:hideMark/>
          </w:tcPr>
          <w:p w14:paraId="06FAB5E8" w14:textId="77777777" w:rsidR="00F66008" w:rsidRPr="00526474" w:rsidRDefault="00F66008" w:rsidP="00F66008">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 xml:space="preserve">Jarní část </w:t>
            </w:r>
          </w:p>
        </w:tc>
      </w:tr>
      <w:tr w:rsidR="00526474" w:rsidRPr="00526474" w14:paraId="06FAB5F1"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5EA"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Kolo</w:t>
            </w:r>
          </w:p>
        </w:tc>
        <w:tc>
          <w:tcPr>
            <w:tcW w:w="580" w:type="dxa"/>
            <w:tcBorders>
              <w:top w:val="outset" w:sz="6" w:space="0" w:color="000000"/>
              <w:left w:val="outset" w:sz="6" w:space="0" w:color="000000"/>
              <w:bottom w:val="outset" w:sz="6" w:space="0" w:color="000000"/>
              <w:right w:val="outset" w:sz="6" w:space="0" w:color="000000"/>
            </w:tcBorders>
            <w:hideMark/>
          </w:tcPr>
          <w:p w14:paraId="06FAB5EB"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Den</w:t>
            </w:r>
          </w:p>
        </w:tc>
        <w:tc>
          <w:tcPr>
            <w:tcW w:w="1282" w:type="dxa"/>
            <w:tcBorders>
              <w:top w:val="outset" w:sz="6" w:space="0" w:color="000000"/>
              <w:left w:val="outset" w:sz="6" w:space="0" w:color="000000"/>
              <w:bottom w:val="outset" w:sz="6" w:space="0" w:color="000000"/>
              <w:right w:val="outset" w:sz="6" w:space="0" w:color="000000"/>
            </w:tcBorders>
            <w:hideMark/>
          </w:tcPr>
          <w:p w14:paraId="06FAB5EC"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Datum</w:t>
            </w:r>
          </w:p>
        </w:tc>
        <w:tc>
          <w:tcPr>
            <w:tcW w:w="3276" w:type="dxa"/>
            <w:tcBorders>
              <w:top w:val="outset" w:sz="6" w:space="0" w:color="000000"/>
              <w:left w:val="outset" w:sz="6" w:space="0" w:color="000000"/>
              <w:bottom w:val="outset" w:sz="6" w:space="0" w:color="000000"/>
              <w:right w:val="outset" w:sz="6" w:space="0" w:color="000000"/>
            </w:tcBorders>
            <w:hideMark/>
          </w:tcPr>
          <w:p w14:paraId="06FAB5ED"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Rozpis</w:t>
            </w:r>
          </w:p>
        </w:tc>
        <w:tc>
          <w:tcPr>
            <w:tcW w:w="660" w:type="dxa"/>
            <w:tcBorders>
              <w:top w:val="outset" w:sz="6" w:space="0" w:color="000000"/>
              <w:left w:val="outset" w:sz="6" w:space="0" w:color="000000"/>
              <w:bottom w:val="outset" w:sz="6" w:space="0" w:color="000000"/>
              <w:right w:val="outset" w:sz="6" w:space="0" w:color="000000"/>
            </w:tcBorders>
            <w:hideMark/>
          </w:tcPr>
          <w:p w14:paraId="06FAB5EE"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Kolo</w:t>
            </w:r>
          </w:p>
        </w:tc>
        <w:tc>
          <w:tcPr>
            <w:tcW w:w="580" w:type="dxa"/>
            <w:tcBorders>
              <w:top w:val="outset" w:sz="6" w:space="0" w:color="000000"/>
              <w:left w:val="outset" w:sz="6" w:space="0" w:color="000000"/>
              <w:bottom w:val="outset" w:sz="6" w:space="0" w:color="000000"/>
              <w:right w:val="outset" w:sz="6" w:space="0" w:color="000000"/>
            </w:tcBorders>
            <w:hideMark/>
          </w:tcPr>
          <w:p w14:paraId="06FAB5EF"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Den</w:t>
            </w:r>
          </w:p>
        </w:tc>
        <w:tc>
          <w:tcPr>
            <w:tcW w:w="1437" w:type="dxa"/>
            <w:tcBorders>
              <w:top w:val="outset" w:sz="6" w:space="0" w:color="000000"/>
              <w:left w:val="outset" w:sz="6" w:space="0" w:color="000000"/>
              <w:bottom w:val="outset" w:sz="6" w:space="0" w:color="000000"/>
              <w:right w:val="outset" w:sz="6" w:space="0" w:color="000000"/>
            </w:tcBorders>
            <w:hideMark/>
          </w:tcPr>
          <w:p w14:paraId="06FAB5F0"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Datum</w:t>
            </w:r>
          </w:p>
        </w:tc>
      </w:tr>
      <w:tr w:rsidR="00526474" w:rsidRPr="00526474" w14:paraId="06FAB5F9"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5F2"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w:t>
            </w:r>
          </w:p>
        </w:tc>
        <w:tc>
          <w:tcPr>
            <w:tcW w:w="580" w:type="dxa"/>
            <w:tcBorders>
              <w:top w:val="outset" w:sz="6" w:space="0" w:color="000000"/>
              <w:left w:val="outset" w:sz="6" w:space="0" w:color="000000"/>
              <w:bottom w:val="outset" w:sz="6" w:space="0" w:color="000000"/>
              <w:right w:val="outset" w:sz="6" w:space="0" w:color="000000"/>
            </w:tcBorders>
            <w:hideMark/>
          </w:tcPr>
          <w:p w14:paraId="06FAB5F3"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5F4" w14:textId="51AA0A7B" w:rsidR="00F66008" w:rsidRPr="00526474" w:rsidRDefault="008649B4"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30</w:t>
            </w:r>
            <w:r w:rsidR="00F66008" w:rsidRPr="00526474">
              <w:rPr>
                <w:rFonts w:eastAsia="Times New Roman" w:cstheme="minorHAnsi"/>
                <w:color w:val="FF0000"/>
                <w:sz w:val="24"/>
                <w:szCs w:val="24"/>
                <w:lang w:eastAsia="cs-CZ"/>
              </w:rPr>
              <w:t>.8.20</w:t>
            </w:r>
            <w:r>
              <w:rPr>
                <w:rFonts w:eastAsia="Times New Roman" w:cstheme="minorHAnsi"/>
                <w:color w:val="FF0000"/>
                <w:sz w:val="24"/>
                <w:szCs w:val="24"/>
                <w:lang w:eastAsia="cs-CZ"/>
              </w:rPr>
              <w:t>20</w:t>
            </w:r>
          </w:p>
        </w:tc>
        <w:tc>
          <w:tcPr>
            <w:tcW w:w="3276" w:type="dxa"/>
            <w:tcBorders>
              <w:top w:val="outset" w:sz="6" w:space="0" w:color="000000"/>
              <w:left w:val="outset" w:sz="6" w:space="0" w:color="000000"/>
              <w:bottom w:val="outset" w:sz="6" w:space="0" w:color="000000"/>
              <w:right w:val="outset" w:sz="6" w:space="0" w:color="000000"/>
            </w:tcBorders>
            <w:hideMark/>
          </w:tcPr>
          <w:p w14:paraId="06FAB5F5"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1-12; 2-11; 3-10; 4-9; 5-8; 6-7</w:t>
            </w:r>
          </w:p>
        </w:tc>
        <w:tc>
          <w:tcPr>
            <w:tcW w:w="660" w:type="dxa"/>
            <w:tcBorders>
              <w:top w:val="outset" w:sz="6" w:space="0" w:color="000000"/>
              <w:left w:val="outset" w:sz="6" w:space="0" w:color="000000"/>
              <w:bottom w:val="outset" w:sz="6" w:space="0" w:color="000000"/>
              <w:right w:val="outset" w:sz="6" w:space="0" w:color="000000"/>
            </w:tcBorders>
            <w:hideMark/>
          </w:tcPr>
          <w:p w14:paraId="06FAB5F6"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12.</w:t>
            </w:r>
          </w:p>
        </w:tc>
        <w:tc>
          <w:tcPr>
            <w:tcW w:w="580" w:type="dxa"/>
            <w:tcBorders>
              <w:top w:val="outset" w:sz="6" w:space="0" w:color="000000"/>
              <w:left w:val="outset" w:sz="6" w:space="0" w:color="000000"/>
              <w:bottom w:val="outset" w:sz="6" w:space="0" w:color="000000"/>
              <w:right w:val="outset" w:sz="6" w:space="0" w:color="000000"/>
            </w:tcBorders>
            <w:hideMark/>
          </w:tcPr>
          <w:p w14:paraId="06FAB5F7" w14:textId="56EEC1F4"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w:t>
            </w:r>
            <w:r w:rsidR="00823E2C">
              <w:rPr>
                <w:rFonts w:eastAsia="Times New Roman" w:cstheme="minorHAnsi"/>
                <w:color w:val="FF0000"/>
                <w:sz w:val="24"/>
                <w:szCs w:val="24"/>
                <w:lang w:eastAsia="cs-CZ"/>
              </w:rPr>
              <w:t>E</w:t>
            </w:r>
          </w:p>
        </w:tc>
        <w:tc>
          <w:tcPr>
            <w:tcW w:w="1437" w:type="dxa"/>
            <w:tcBorders>
              <w:top w:val="outset" w:sz="6" w:space="0" w:color="000000"/>
              <w:left w:val="outset" w:sz="6" w:space="0" w:color="000000"/>
              <w:bottom w:val="outset" w:sz="6" w:space="0" w:color="000000"/>
              <w:right w:val="outset" w:sz="6" w:space="0" w:color="000000"/>
            </w:tcBorders>
            <w:hideMark/>
          </w:tcPr>
          <w:p w14:paraId="06FAB5F8" w14:textId="75973ABD" w:rsidR="00F66008" w:rsidRPr="00526474" w:rsidRDefault="00741004" w:rsidP="00F66008">
            <w:pPr>
              <w:spacing w:before="100" w:beforeAutospacing="1" w:after="100" w:afterAutospacing="1" w:line="150" w:lineRule="atLeast"/>
              <w:ind w:right="74"/>
              <w:jc w:val="both"/>
              <w:rPr>
                <w:rFonts w:eastAsia="Times New Roman" w:cstheme="minorHAnsi"/>
                <w:color w:val="FF0000"/>
                <w:sz w:val="24"/>
                <w:szCs w:val="24"/>
                <w:lang w:eastAsia="cs-CZ"/>
              </w:rPr>
            </w:pPr>
            <w:r>
              <w:rPr>
                <w:rFonts w:eastAsia="Times New Roman" w:cstheme="minorHAnsi"/>
                <w:color w:val="FF0000"/>
                <w:sz w:val="24"/>
                <w:szCs w:val="24"/>
                <w:lang w:eastAsia="cs-CZ"/>
              </w:rPr>
              <w:t>11</w:t>
            </w:r>
            <w:r w:rsidR="00F003D4" w:rsidRPr="00526474">
              <w:rPr>
                <w:rFonts w:eastAsia="Times New Roman" w:cstheme="minorHAnsi"/>
                <w:color w:val="FF0000"/>
                <w:sz w:val="24"/>
                <w:szCs w:val="24"/>
                <w:lang w:eastAsia="cs-CZ"/>
              </w:rPr>
              <w:t>.4.20</w:t>
            </w:r>
            <w:r w:rsidR="00EC0424" w:rsidRPr="00526474">
              <w:rPr>
                <w:rFonts w:eastAsia="Times New Roman" w:cstheme="minorHAnsi"/>
                <w:color w:val="FF0000"/>
                <w:sz w:val="24"/>
                <w:szCs w:val="24"/>
                <w:lang w:eastAsia="cs-CZ"/>
              </w:rPr>
              <w:t>2</w:t>
            </w:r>
            <w:r>
              <w:rPr>
                <w:rFonts w:eastAsia="Times New Roman" w:cstheme="minorHAnsi"/>
                <w:color w:val="FF0000"/>
                <w:sz w:val="24"/>
                <w:szCs w:val="24"/>
                <w:lang w:eastAsia="cs-CZ"/>
              </w:rPr>
              <w:t>1</w:t>
            </w:r>
            <w:r w:rsidR="00870166" w:rsidRPr="00526474">
              <w:rPr>
                <w:rFonts w:eastAsia="Times New Roman" w:cstheme="minorHAnsi"/>
                <w:color w:val="FF0000"/>
                <w:sz w:val="24"/>
                <w:szCs w:val="24"/>
                <w:lang w:eastAsia="cs-CZ"/>
              </w:rPr>
              <w:t xml:space="preserve"> </w:t>
            </w:r>
          </w:p>
        </w:tc>
      </w:tr>
      <w:tr w:rsidR="00526474" w:rsidRPr="00526474" w14:paraId="06FAB601"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5FA"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w:t>
            </w:r>
          </w:p>
        </w:tc>
        <w:tc>
          <w:tcPr>
            <w:tcW w:w="580" w:type="dxa"/>
            <w:tcBorders>
              <w:top w:val="outset" w:sz="6" w:space="0" w:color="000000"/>
              <w:left w:val="outset" w:sz="6" w:space="0" w:color="000000"/>
              <w:bottom w:val="outset" w:sz="6" w:space="0" w:color="000000"/>
              <w:right w:val="outset" w:sz="6" w:space="0" w:color="000000"/>
            </w:tcBorders>
            <w:hideMark/>
          </w:tcPr>
          <w:p w14:paraId="06FAB5FB"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5FC" w14:textId="369C80FD" w:rsidR="00F66008" w:rsidRPr="00526474" w:rsidRDefault="007E2837"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6</w:t>
            </w:r>
            <w:r w:rsidR="00F66008" w:rsidRPr="00526474">
              <w:rPr>
                <w:rFonts w:eastAsia="Times New Roman" w:cstheme="minorHAnsi"/>
                <w:color w:val="FF0000"/>
                <w:sz w:val="24"/>
                <w:szCs w:val="24"/>
                <w:lang w:eastAsia="cs-CZ"/>
              </w:rPr>
              <w:t>.9.</w:t>
            </w:r>
          </w:p>
        </w:tc>
        <w:tc>
          <w:tcPr>
            <w:tcW w:w="3276" w:type="dxa"/>
            <w:tcBorders>
              <w:top w:val="outset" w:sz="6" w:space="0" w:color="000000"/>
              <w:left w:val="outset" w:sz="6" w:space="0" w:color="000000"/>
              <w:bottom w:val="outset" w:sz="6" w:space="0" w:color="000000"/>
              <w:right w:val="outset" w:sz="6" w:space="0" w:color="000000"/>
            </w:tcBorders>
            <w:hideMark/>
          </w:tcPr>
          <w:p w14:paraId="06FAB5FD"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12-7; 8-6; 9-5; 10-4;11-3; 1-2</w:t>
            </w:r>
          </w:p>
        </w:tc>
        <w:tc>
          <w:tcPr>
            <w:tcW w:w="660" w:type="dxa"/>
            <w:tcBorders>
              <w:top w:val="outset" w:sz="6" w:space="0" w:color="000000"/>
              <w:left w:val="outset" w:sz="6" w:space="0" w:color="000000"/>
              <w:bottom w:val="outset" w:sz="6" w:space="0" w:color="000000"/>
              <w:right w:val="outset" w:sz="6" w:space="0" w:color="000000"/>
            </w:tcBorders>
            <w:hideMark/>
          </w:tcPr>
          <w:p w14:paraId="06FAB5FE"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13.</w:t>
            </w:r>
          </w:p>
        </w:tc>
        <w:tc>
          <w:tcPr>
            <w:tcW w:w="580" w:type="dxa"/>
            <w:tcBorders>
              <w:top w:val="outset" w:sz="6" w:space="0" w:color="000000"/>
              <w:left w:val="outset" w:sz="6" w:space="0" w:color="000000"/>
              <w:bottom w:val="outset" w:sz="6" w:space="0" w:color="000000"/>
              <w:right w:val="outset" w:sz="6" w:space="0" w:color="000000"/>
            </w:tcBorders>
            <w:hideMark/>
          </w:tcPr>
          <w:p w14:paraId="06FAB5FF"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437" w:type="dxa"/>
            <w:tcBorders>
              <w:top w:val="outset" w:sz="6" w:space="0" w:color="000000"/>
              <w:left w:val="outset" w:sz="6" w:space="0" w:color="000000"/>
              <w:bottom w:val="outset" w:sz="6" w:space="0" w:color="000000"/>
              <w:right w:val="outset" w:sz="6" w:space="0" w:color="000000"/>
            </w:tcBorders>
            <w:hideMark/>
          </w:tcPr>
          <w:p w14:paraId="06FAB600" w14:textId="463124DC"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w:t>
            </w:r>
            <w:r w:rsidR="00741004">
              <w:rPr>
                <w:rFonts w:eastAsia="Times New Roman" w:cstheme="minorHAnsi"/>
                <w:color w:val="FF0000"/>
                <w:sz w:val="24"/>
                <w:szCs w:val="24"/>
                <w:lang w:eastAsia="cs-CZ"/>
              </w:rPr>
              <w:t>8</w:t>
            </w:r>
            <w:r w:rsidR="00F66008" w:rsidRPr="00526474">
              <w:rPr>
                <w:rFonts w:eastAsia="Times New Roman" w:cstheme="minorHAnsi"/>
                <w:color w:val="FF0000"/>
                <w:sz w:val="24"/>
                <w:szCs w:val="24"/>
                <w:lang w:eastAsia="cs-CZ"/>
              </w:rPr>
              <w:t>.4.</w:t>
            </w:r>
          </w:p>
        </w:tc>
      </w:tr>
      <w:tr w:rsidR="00526474" w:rsidRPr="00526474" w14:paraId="06FAB609" w14:textId="77777777" w:rsidTr="00110119">
        <w:trPr>
          <w:trHeight w:val="12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02"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3.</w:t>
            </w:r>
          </w:p>
        </w:tc>
        <w:tc>
          <w:tcPr>
            <w:tcW w:w="580" w:type="dxa"/>
            <w:tcBorders>
              <w:top w:val="outset" w:sz="6" w:space="0" w:color="000000"/>
              <w:left w:val="outset" w:sz="6" w:space="0" w:color="000000"/>
              <w:bottom w:val="outset" w:sz="6" w:space="0" w:color="000000"/>
              <w:right w:val="outset" w:sz="6" w:space="0" w:color="000000"/>
            </w:tcBorders>
            <w:hideMark/>
          </w:tcPr>
          <w:p w14:paraId="06FAB603"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604" w14:textId="17379F31" w:rsidR="00F66008" w:rsidRPr="00526474" w:rsidRDefault="007E2837" w:rsidP="00F66008">
            <w:pPr>
              <w:spacing w:before="100" w:beforeAutospacing="1" w:after="100" w:afterAutospacing="1" w:line="12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13</w:t>
            </w:r>
            <w:r w:rsidR="00F66008" w:rsidRPr="00526474">
              <w:rPr>
                <w:rFonts w:eastAsia="Times New Roman" w:cstheme="minorHAnsi"/>
                <w:color w:val="FF0000"/>
                <w:sz w:val="24"/>
                <w:szCs w:val="24"/>
                <w:lang w:eastAsia="cs-CZ"/>
              </w:rPr>
              <w:t>.9.</w:t>
            </w:r>
          </w:p>
        </w:tc>
        <w:tc>
          <w:tcPr>
            <w:tcW w:w="3276" w:type="dxa"/>
            <w:tcBorders>
              <w:top w:val="outset" w:sz="6" w:space="0" w:color="000000"/>
              <w:left w:val="outset" w:sz="6" w:space="0" w:color="000000"/>
              <w:bottom w:val="outset" w:sz="6" w:space="0" w:color="000000"/>
              <w:right w:val="outset" w:sz="6" w:space="0" w:color="000000"/>
            </w:tcBorders>
            <w:hideMark/>
          </w:tcPr>
          <w:p w14:paraId="06FAB605"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2-12; 3-1; 4-11; 5-10; 6-9; 7-8</w:t>
            </w:r>
          </w:p>
        </w:tc>
        <w:tc>
          <w:tcPr>
            <w:tcW w:w="660" w:type="dxa"/>
            <w:tcBorders>
              <w:top w:val="outset" w:sz="6" w:space="0" w:color="000000"/>
              <w:left w:val="outset" w:sz="6" w:space="0" w:color="000000"/>
              <w:bottom w:val="outset" w:sz="6" w:space="0" w:color="000000"/>
              <w:right w:val="outset" w:sz="6" w:space="0" w:color="000000"/>
            </w:tcBorders>
            <w:hideMark/>
          </w:tcPr>
          <w:p w14:paraId="06FAB606"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14.</w:t>
            </w:r>
          </w:p>
        </w:tc>
        <w:tc>
          <w:tcPr>
            <w:tcW w:w="580" w:type="dxa"/>
            <w:tcBorders>
              <w:top w:val="outset" w:sz="6" w:space="0" w:color="000000"/>
              <w:left w:val="outset" w:sz="6" w:space="0" w:color="000000"/>
              <w:bottom w:val="outset" w:sz="6" w:space="0" w:color="000000"/>
              <w:right w:val="outset" w:sz="6" w:space="0" w:color="000000"/>
            </w:tcBorders>
            <w:hideMark/>
          </w:tcPr>
          <w:p w14:paraId="06FAB607" w14:textId="00BCC1CD" w:rsidR="00F66008" w:rsidRPr="00526474" w:rsidRDefault="00B5690F"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S</w:t>
            </w:r>
            <w:r w:rsidR="00823E2C">
              <w:rPr>
                <w:rFonts w:eastAsia="Times New Roman" w:cstheme="minorHAnsi"/>
                <w:color w:val="FF0000"/>
                <w:sz w:val="24"/>
                <w:szCs w:val="24"/>
                <w:lang w:eastAsia="cs-CZ"/>
              </w:rPr>
              <w:t>O</w:t>
            </w:r>
          </w:p>
        </w:tc>
        <w:tc>
          <w:tcPr>
            <w:tcW w:w="1437" w:type="dxa"/>
            <w:tcBorders>
              <w:top w:val="outset" w:sz="6" w:space="0" w:color="000000"/>
              <w:left w:val="outset" w:sz="6" w:space="0" w:color="000000"/>
              <w:bottom w:val="outset" w:sz="6" w:space="0" w:color="000000"/>
              <w:right w:val="outset" w:sz="6" w:space="0" w:color="000000"/>
            </w:tcBorders>
            <w:hideMark/>
          </w:tcPr>
          <w:p w14:paraId="06FAB608" w14:textId="38F83AA4" w:rsidR="00F66008" w:rsidRPr="00526474" w:rsidRDefault="00B5690F"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w:t>
            </w:r>
            <w:r w:rsidR="00741004">
              <w:rPr>
                <w:rFonts w:eastAsia="Times New Roman" w:cstheme="minorHAnsi"/>
                <w:color w:val="FF0000"/>
                <w:sz w:val="24"/>
                <w:szCs w:val="24"/>
                <w:lang w:eastAsia="cs-CZ"/>
              </w:rPr>
              <w:t>4</w:t>
            </w:r>
            <w:r w:rsidR="001E6F0E" w:rsidRPr="00526474">
              <w:rPr>
                <w:rFonts w:eastAsia="Times New Roman" w:cstheme="minorHAnsi"/>
                <w:color w:val="FF0000"/>
                <w:sz w:val="24"/>
                <w:szCs w:val="24"/>
                <w:lang w:eastAsia="cs-CZ"/>
              </w:rPr>
              <w:t>.4.</w:t>
            </w:r>
          </w:p>
        </w:tc>
      </w:tr>
      <w:tr w:rsidR="00526474" w:rsidRPr="00526474" w14:paraId="06FAB611"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0A"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4.</w:t>
            </w:r>
          </w:p>
        </w:tc>
        <w:tc>
          <w:tcPr>
            <w:tcW w:w="580" w:type="dxa"/>
            <w:tcBorders>
              <w:top w:val="outset" w:sz="6" w:space="0" w:color="000000"/>
              <w:left w:val="outset" w:sz="6" w:space="0" w:color="000000"/>
              <w:bottom w:val="outset" w:sz="6" w:space="0" w:color="000000"/>
              <w:right w:val="outset" w:sz="6" w:space="0" w:color="000000"/>
            </w:tcBorders>
            <w:hideMark/>
          </w:tcPr>
          <w:p w14:paraId="06FAB60B" w14:textId="206C6EC7" w:rsidR="00F66008" w:rsidRPr="00526474" w:rsidRDefault="00EC5006"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SO</w:t>
            </w:r>
          </w:p>
        </w:tc>
        <w:tc>
          <w:tcPr>
            <w:tcW w:w="1282" w:type="dxa"/>
            <w:tcBorders>
              <w:top w:val="outset" w:sz="6" w:space="0" w:color="000000"/>
              <w:left w:val="outset" w:sz="6" w:space="0" w:color="000000"/>
              <w:bottom w:val="outset" w:sz="6" w:space="0" w:color="000000"/>
              <w:right w:val="outset" w:sz="6" w:space="0" w:color="000000"/>
            </w:tcBorders>
            <w:hideMark/>
          </w:tcPr>
          <w:p w14:paraId="06FAB60C" w14:textId="073A721F" w:rsidR="00F66008" w:rsidRPr="00526474" w:rsidRDefault="00EC5006"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19</w:t>
            </w:r>
            <w:r w:rsidR="00F66008" w:rsidRPr="00526474">
              <w:rPr>
                <w:rFonts w:eastAsia="Times New Roman" w:cstheme="minorHAnsi"/>
                <w:color w:val="FF0000"/>
                <w:sz w:val="24"/>
                <w:szCs w:val="24"/>
                <w:lang w:eastAsia="cs-CZ"/>
              </w:rPr>
              <w:t>.9.</w:t>
            </w:r>
          </w:p>
        </w:tc>
        <w:tc>
          <w:tcPr>
            <w:tcW w:w="3276" w:type="dxa"/>
            <w:tcBorders>
              <w:top w:val="outset" w:sz="6" w:space="0" w:color="000000"/>
              <w:left w:val="outset" w:sz="6" w:space="0" w:color="000000"/>
              <w:bottom w:val="outset" w:sz="6" w:space="0" w:color="000000"/>
              <w:right w:val="outset" w:sz="6" w:space="0" w:color="000000"/>
            </w:tcBorders>
            <w:hideMark/>
          </w:tcPr>
          <w:p w14:paraId="06FAB60D"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12-8; 9-7; 10-6; 11-5; 1-4; 2-3</w:t>
            </w:r>
          </w:p>
        </w:tc>
        <w:tc>
          <w:tcPr>
            <w:tcW w:w="660" w:type="dxa"/>
            <w:tcBorders>
              <w:top w:val="outset" w:sz="6" w:space="0" w:color="000000"/>
              <w:left w:val="outset" w:sz="6" w:space="0" w:color="000000"/>
              <w:bottom w:val="outset" w:sz="6" w:space="0" w:color="000000"/>
              <w:right w:val="outset" w:sz="6" w:space="0" w:color="000000"/>
            </w:tcBorders>
            <w:hideMark/>
          </w:tcPr>
          <w:p w14:paraId="06FAB60E"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15.</w:t>
            </w:r>
          </w:p>
        </w:tc>
        <w:tc>
          <w:tcPr>
            <w:tcW w:w="580" w:type="dxa"/>
            <w:tcBorders>
              <w:top w:val="outset" w:sz="6" w:space="0" w:color="000000"/>
              <w:left w:val="outset" w:sz="6" w:space="0" w:color="000000"/>
              <w:bottom w:val="outset" w:sz="6" w:space="0" w:color="000000"/>
              <w:right w:val="outset" w:sz="6" w:space="0" w:color="000000"/>
            </w:tcBorders>
            <w:hideMark/>
          </w:tcPr>
          <w:p w14:paraId="06FAB60F" w14:textId="75D17C37"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w:t>
            </w:r>
            <w:r w:rsidR="000E37B1">
              <w:rPr>
                <w:rFonts w:eastAsia="Times New Roman" w:cstheme="minorHAnsi"/>
                <w:color w:val="FF0000"/>
                <w:sz w:val="24"/>
                <w:szCs w:val="24"/>
                <w:lang w:eastAsia="cs-CZ"/>
              </w:rPr>
              <w:t>E</w:t>
            </w:r>
          </w:p>
        </w:tc>
        <w:tc>
          <w:tcPr>
            <w:tcW w:w="1437" w:type="dxa"/>
            <w:tcBorders>
              <w:top w:val="outset" w:sz="6" w:space="0" w:color="000000"/>
              <w:left w:val="outset" w:sz="6" w:space="0" w:color="000000"/>
              <w:bottom w:val="outset" w:sz="6" w:space="0" w:color="000000"/>
              <w:right w:val="outset" w:sz="6" w:space="0" w:color="000000"/>
            </w:tcBorders>
            <w:hideMark/>
          </w:tcPr>
          <w:p w14:paraId="06FAB610" w14:textId="6A13E887" w:rsidR="00F66008" w:rsidRPr="00526474" w:rsidRDefault="000E37B1"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25</w:t>
            </w:r>
            <w:r w:rsidR="00B5690F" w:rsidRPr="00526474">
              <w:rPr>
                <w:rFonts w:eastAsia="Times New Roman" w:cstheme="minorHAnsi"/>
                <w:color w:val="FF0000"/>
                <w:sz w:val="24"/>
                <w:szCs w:val="24"/>
                <w:lang w:eastAsia="cs-CZ"/>
              </w:rPr>
              <w:t>.4</w:t>
            </w:r>
          </w:p>
        </w:tc>
      </w:tr>
      <w:tr w:rsidR="00526474" w:rsidRPr="00526474" w14:paraId="06FAB619"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12"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5.</w:t>
            </w:r>
          </w:p>
        </w:tc>
        <w:tc>
          <w:tcPr>
            <w:tcW w:w="580" w:type="dxa"/>
            <w:tcBorders>
              <w:top w:val="outset" w:sz="6" w:space="0" w:color="000000"/>
              <w:left w:val="outset" w:sz="6" w:space="0" w:color="000000"/>
              <w:bottom w:val="outset" w:sz="6" w:space="0" w:color="000000"/>
              <w:right w:val="outset" w:sz="6" w:space="0" w:color="000000"/>
            </w:tcBorders>
            <w:hideMark/>
          </w:tcPr>
          <w:p w14:paraId="06FAB613" w14:textId="62EF8DAD" w:rsidR="00F66008" w:rsidRPr="00526474" w:rsidRDefault="00EC5006"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614" w14:textId="17A73D85"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w:t>
            </w:r>
            <w:r w:rsidR="00EC5006">
              <w:rPr>
                <w:rFonts w:eastAsia="Times New Roman" w:cstheme="minorHAnsi"/>
                <w:color w:val="FF0000"/>
                <w:sz w:val="24"/>
                <w:szCs w:val="24"/>
                <w:lang w:eastAsia="cs-CZ"/>
              </w:rPr>
              <w:t>0</w:t>
            </w:r>
            <w:r w:rsidR="00F66008" w:rsidRPr="00526474">
              <w:rPr>
                <w:rFonts w:eastAsia="Times New Roman" w:cstheme="minorHAnsi"/>
                <w:color w:val="FF0000"/>
                <w:sz w:val="24"/>
                <w:szCs w:val="24"/>
                <w:lang w:eastAsia="cs-CZ"/>
              </w:rPr>
              <w:t>.9.</w:t>
            </w:r>
          </w:p>
        </w:tc>
        <w:tc>
          <w:tcPr>
            <w:tcW w:w="3276" w:type="dxa"/>
            <w:tcBorders>
              <w:top w:val="outset" w:sz="6" w:space="0" w:color="000000"/>
              <w:left w:val="outset" w:sz="6" w:space="0" w:color="000000"/>
              <w:bottom w:val="outset" w:sz="6" w:space="0" w:color="000000"/>
              <w:right w:val="outset" w:sz="6" w:space="0" w:color="000000"/>
            </w:tcBorders>
            <w:hideMark/>
          </w:tcPr>
          <w:p w14:paraId="06FAB615"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3-12; 4-2; 5-1; 6-11; 7-10; 8-9</w:t>
            </w:r>
          </w:p>
        </w:tc>
        <w:tc>
          <w:tcPr>
            <w:tcW w:w="660" w:type="dxa"/>
            <w:tcBorders>
              <w:top w:val="outset" w:sz="6" w:space="0" w:color="000000"/>
              <w:left w:val="outset" w:sz="6" w:space="0" w:color="000000"/>
              <w:bottom w:val="outset" w:sz="6" w:space="0" w:color="000000"/>
              <w:right w:val="outset" w:sz="6" w:space="0" w:color="000000"/>
            </w:tcBorders>
            <w:hideMark/>
          </w:tcPr>
          <w:p w14:paraId="06FAB616"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16.</w:t>
            </w:r>
          </w:p>
        </w:tc>
        <w:tc>
          <w:tcPr>
            <w:tcW w:w="580" w:type="dxa"/>
            <w:tcBorders>
              <w:top w:val="outset" w:sz="6" w:space="0" w:color="000000"/>
              <w:left w:val="outset" w:sz="6" w:space="0" w:color="000000"/>
              <w:bottom w:val="outset" w:sz="6" w:space="0" w:color="000000"/>
              <w:right w:val="outset" w:sz="6" w:space="0" w:color="000000"/>
            </w:tcBorders>
            <w:hideMark/>
          </w:tcPr>
          <w:p w14:paraId="06FAB617"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437" w:type="dxa"/>
            <w:tcBorders>
              <w:top w:val="outset" w:sz="6" w:space="0" w:color="000000"/>
              <w:left w:val="outset" w:sz="6" w:space="0" w:color="000000"/>
              <w:bottom w:val="outset" w:sz="6" w:space="0" w:color="000000"/>
              <w:right w:val="outset" w:sz="6" w:space="0" w:color="000000"/>
            </w:tcBorders>
            <w:hideMark/>
          </w:tcPr>
          <w:p w14:paraId="06FAB618" w14:textId="322DCD1C" w:rsidR="00F66008" w:rsidRPr="00526474" w:rsidRDefault="000E37B1"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2</w:t>
            </w:r>
            <w:r w:rsidR="00B5690F" w:rsidRPr="00526474">
              <w:rPr>
                <w:rFonts w:eastAsia="Times New Roman" w:cstheme="minorHAnsi"/>
                <w:color w:val="FF0000"/>
                <w:sz w:val="24"/>
                <w:szCs w:val="24"/>
                <w:lang w:eastAsia="cs-CZ"/>
              </w:rPr>
              <w:t>.5</w:t>
            </w:r>
            <w:r w:rsidR="00F66008" w:rsidRPr="00526474">
              <w:rPr>
                <w:rFonts w:eastAsia="Times New Roman" w:cstheme="minorHAnsi"/>
                <w:color w:val="FF0000"/>
                <w:sz w:val="24"/>
                <w:szCs w:val="24"/>
                <w:lang w:eastAsia="cs-CZ"/>
              </w:rPr>
              <w:t>.</w:t>
            </w:r>
          </w:p>
        </w:tc>
      </w:tr>
      <w:tr w:rsidR="00526474" w:rsidRPr="00526474" w14:paraId="06FAB621"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1A"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6.</w:t>
            </w:r>
          </w:p>
        </w:tc>
        <w:tc>
          <w:tcPr>
            <w:tcW w:w="580" w:type="dxa"/>
            <w:tcBorders>
              <w:top w:val="outset" w:sz="6" w:space="0" w:color="000000"/>
              <w:left w:val="outset" w:sz="6" w:space="0" w:color="000000"/>
              <w:bottom w:val="outset" w:sz="6" w:space="0" w:color="000000"/>
              <w:right w:val="outset" w:sz="6" w:space="0" w:color="000000"/>
            </w:tcBorders>
            <w:hideMark/>
          </w:tcPr>
          <w:p w14:paraId="06FAB61B" w14:textId="5CE68644" w:rsidR="00F66008" w:rsidRPr="00526474" w:rsidRDefault="00E20A2D"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61C" w14:textId="7CFFFA9A"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w:t>
            </w:r>
            <w:r w:rsidR="00E20A2D">
              <w:rPr>
                <w:rFonts w:eastAsia="Times New Roman" w:cstheme="minorHAnsi"/>
                <w:color w:val="FF0000"/>
                <w:sz w:val="24"/>
                <w:szCs w:val="24"/>
                <w:lang w:eastAsia="cs-CZ"/>
              </w:rPr>
              <w:t>7</w:t>
            </w:r>
            <w:r w:rsidR="00F66008" w:rsidRPr="00526474">
              <w:rPr>
                <w:rFonts w:eastAsia="Times New Roman" w:cstheme="minorHAnsi"/>
                <w:color w:val="FF0000"/>
                <w:sz w:val="24"/>
                <w:szCs w:val="24"/>
                <w:lang w:eastAsia="cs-CZ"/>
              </w:rPr>
              <w:t>.9.</w:t>
            </w:r>
          </w:p>
        </w:tc>
        <w:tc>
          <w:tcPr>
            <w:tcW w:w="3276" w:type="dxa"/>
            <w:tcBorders>
              <w:top w:val="outset" w:sz="6" w:space="0" w:color="000000"/>
              <w:left w:val="outset" w:sz="6" w:space="0" w:color="000000"/>
              <w:bottom w:val="outset" w:sz="6" w:space="0" w:color="000000"/>
              <w:right w:val="outset" w:sz="6" w:space="0" w:color="000000"/>
            </w:tcBorders>
            <w:hideMark/>
          </w:tcPr>
          <w:p w14:paraId="06FAB61D"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12-9; 10-8; 11-7; 1-6; 2-5; 3-4</w:t>
            </w:r>
          </w:p>
        </w:tc>
        <w:tc>
          <w:tcPr>
            <w:tcW w:w="660" w:type="dxa"/>
            <w:tcBorders>
              <w:top w:val="outset" w:sz="6" w:space="0" w:color="000000"/>
              <w:left w:val="outset" w:sz="6" w:space="0" w:color="000000"/>
              <w:bottom w:val="outset" w:sz="6" w:space="0" w:color="000000"/>
              <w:right w:val="outset" w:sz="6" w:space="0" w:color="000000"/>
            </w:tcBorders>
            <w:hideMark/>
          </w:tcPr>
          <w:p w14:paraId="06FAB61E"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17.</w:t>
            </w:r>
          </w:p>
        </w:tc>
        <w:tc>
          <w:tcPr>
            <w:tcW w:w="580" w:type="dxa"/>
            <w:tcBorders>
              <w:top w:val="outset" w:sz="6" w:space="0" w:color="000000"/>
              <w:left w:val="outset" w:sz="6" w:space="0" w:color="000000"/>
              <w:bottom w:val="outset" w:sz="6" w:space="0" w:color="000000"/>
              <w:right w:val="outset" w:sz="6" w:space="0" w:color="000000"/>
            </w:tcBorders>
            <w:hideMark/>
          </w:tcPr>
          <w:p w14:paraId="06FAB61F"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437" w:type="dxa"/>
            <w:tcBorders>
              <w:top w:val="outset" w:sz="6" w:space="0" w:color="000000"/>
              <w:left w:val="outset" w:sz="6" w:space="0" w:color="000000"/>
              <w:bottom w:val="outset" w:sz="6" w:space="0" w:color="000000"/>
              <w:right w:val="outset" w:sz="6" w:space="0" w:color="000000"/>
            </w:tcBorders>
            <w:hideMark/>
          </w:tcPr>
          <w:p w14:paraId="06FAB620" w14:textId="7097B4BA"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w:t>
            </w:r>
            <w:r w:rsidR="00905D86">
              <w:rPr>
                <w:rFonts w:eastAsia="Times New Roman" w:cstheme="minorHAnsi"/>
                <w:color w:val="FF0000"/>
                <w:sz w:val="24"/>
                <w:szCs w:val="24"/>
                <w:lang w:eastAsia="cs-CZ"/>
              </w:rPr>
              <w:t>6</w:t>
            </w:r>
            <w:r w:rsidR="00F66008" w:rsidRPr="00526474">
              <w:rPr>
                <w:rFonts w:eastAsia="Times New Roman" w:cstheme="minorHAnsi"/>
                <w:color w:val="FF0000"/>
                <w:sz w:val="24"/>
                <w:szCs w:val="24"/>
                <w:lang w:eastAsia="cs-CZ"/>
              </w:rPr>
              <w:t>.5.</w:t>
            </w:r>
          </w:p>
        </w:tc>
      </w:tr>
      <w:tr w:rsidR="00526474" w:rsidRPr="00526474" w14:paraId="06FAB629" w14:textId="77777777" w:rsidTr="00110119">
        <w:trPr>
          <w:trHeight w:val="12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22"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7.</w:t>
            </w:r>
          </w:p>
        </w:tc>
        <w:tc>
          <w:tcPr>
            <w:tcW w:w="580" w:type="dxa"/>
            <w:tcBorders>
              <w:top w:val="outset" w:sz="6" w:space="0" w:color="000000"/>
              <w:left w:val="outset" w:sz="6" w:space="0" w:color="000000"/>
              <w:bottom w:val="outset" w:sz="6" w:space="0" w:color="000000"/>
              <w:right w:val="outset" w:sz="6" w:space="0" w:color="000000"/>
            </w:tcBorders>
            <w:hideMark/>
          </w:tcPr>
          <w:p w14:paraId="06FAB623" w14:textId="6038BCEF" w:rsidR="00F66008" w:rsidRPr="00526474" w:rsidRDefault="00DA1625" w:rsidP="00F66008">
            <w:pPr>
              <w:spacing w:before="100" w:beforeAutospacing="1" w:after="100" w:afterAutospacing="1" w:line="12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SO</w:t>
            </w:r>
          </w:p>
        </w:tc>
        <w:tc>
          <w:tcPr>
            <w:tcW w:w="1282" w:type="dxa"/>
            <w:tcBorders>
              <w:top w:val="outset" w:sz="6" w:space="0" w:color="000000"/>
              <w:left w:val="outset" w:sz="6" w:space="0" w:color="000000"/>
              <w:bottom w:val="outset" w:sz="6" w:space="0" w:color="000000"/>
              <w:right w:val="outset" w:sz="6" w:space="0" w:color="000000"/>
            </w:tcBorders>
            <w:hideMark/>
          </w:tcPr>
          <w:p w14:paraId="06FAB624" w14:textId="346CDEF0" w:rsidR="00F66008" w:rsidRPr="00526474" w:rsidRDefault="00DA1625" w:rsidP="00B5690F">
            <w:pPr>
              <w:spacing w:before="100" w:beforeAutospacing="1" w:after="100" w:afterAutospacing="1" w:line="12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9</w:t>
            </w:r>
            <w:r w:rsidR="00750E8D" w:rsidRPr="00526474">
              <w:rPr>
                <w:rFonts w:eastAsia="Times New Roman" w:cstheme="minorHAnsi"/>
                <w:color w:val="FF0000"/>
                <w:sz w:val="24"/>
                <w:szCs w:val="24"/>
                <w:lang w:eastAsia="cs-CZ"/>
              </w:rPr>
              <w:t>.</w:t>
            </w:r>
            <w:r>
              <w:rPr>
                <w:rFonts w:eastAsia="Times New Roman" w:cstheme="minorHAnsi"/>
                <w:color w:val="FF0000"/>
                <w:sz w:val="24"/>
                <w:szCs w:val="24"/>
                <w:lang w:eastAsia="cs-CZ"/>
              </w:rPr>
              <w:t>10</w:t>
            </w:r>
            <w:r w:rsidR="00F66008" w:rsidRPr="00526474">
              <w:rPr>
                <w:rFonts w:eastAsia="Times New Roman" w:cstheme="minorHAnsi"/>
                <w:color w:val="FF0000"/>
                <w:sz w:val="24"/>
                <w:szCs w:val="24"/>
                <w:lang w:eastAsia="cs-CZ"/>
              </w:rPr>
              <w:t>.</w:t>
            </w:r>
          </w:p>
        </w:tc>
        <w:tc>
          <w:tcPr>
            <w:tcW w:w="3276" w:type="dxa"/>
            <w:tcBorders>
              <w:top w:val="outset" w:sz="6" w:space="0" w:color="000000"/>
              <w:left w:val="outset" w:sz="6" w:space="0" w:color="000000"/>
              <w:bottom w:val="outset" w:sz="6" w:space="0" w:color="000000"/>
              <w:right w:val="outset" w:sz="6" w:space="0" w:color="000000"/>
            </w:tcBorders>
            <w:hideMark/>
          </w:tcPr>
          <w:p w14:paraId="06FAB625"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4-12; 5-3; 6-2; 7-1; 8-11; 9-10</w:t>
            </w:r>
          </w:p>
        </w:tc>
        <w:tc>
          <w:tcPr>
            <w:tcW w:w="660" w:type="dxa"/>
            <w:tcBorders>
              <w:top w:val="outset" w:sz="6" w:space="0" w:color="000000"/>
              <w:left w:val="outset" w:sz="6" w:space="0" w:color="000000"/>
              <w:bottom w:val="outset" w:sz="6" w:space="0" w:color="000000"/>
              <w:right w:val="outset" w:sz="6" w:space="0" w:color="000000"/>
            </w:tcBorders>
            <w:hideMark/>
          </w:tcPr>
          <w:p w14:paraId="06FAB626"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18.</w:t>
            </w:r>
          </w:p>
        </w:tc>
        <w:tc>
          <w:tcPr>
            <w:tcW w:w="580" w:type="dxa"/>
            <w:tcBorders>
              <w:top w:val="outset" w:sz="6" w:space="0" w:color="000000"/>
              <w:left w:val="outset" w:sz="6" w:space="0" w:color="000000"/>
              <w:bottom w:val="outset" w:sz="6" w:space="0" w:color="000000"/>
              <w:right w:val="outset" w:sz="6" w:space="0" w:color="000000"/>
            </w:tcBorders>
            <w:hideMark/>
          </w:tcPr>
          <w:p w14:paraId="06FAB627" w14:textId="77777777" w:rsidR="00F66008" w:rsidRPr="00526474" w:rsidRDefault="00F66008"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SO</w:t>
            </w:r>
          </w:p>
        </w:tc>
        <w:tc>
          <w:tcPr>
            <w:tcW w:w="1437" w:type="dxa"/>
            <w:tcBorders>
              <w:top w:val="outset" w:sz="6" w:space="0" w:color="000000"/>
              <w:left w:val="outset" w:sz="6" w:space="0" w:color="000000"/>
              <w:bottom w:val="outset" w:sz="6" w:space="0" w:color="000000"/>
              <w:right w:val="outset" w:sz="6" w:space="0" w:color="000000"/>
            </w:tcBorders>
            <w:hideMark/>
          </w:tcPr>
          <w:p w14:paraId="06FAB628" w14:textId="65D5A42F" w:rsidR="00F66008" w:rsidRPr="00526474" w:rsidRDefault="00B5690F" w:rsidP="00F66008">
            <w:pPr>
              <w:spacing w:before="100" w:beforeAutospacing="1" w:after="100" w:afterAutospacing="1" w:line="12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w:t>
            </w:r>
            <w:r w:rsidR="00905D86">
              <w:rPr>
                <w:rFonts w:eastAsia="Times New Roman" w:cstheme="minorHAnsi"/>
                <w:color w:val="FF0000"/>
                <w:sz w:val="24"/>
                <w:szCs w:val="24"/>
                <w:lang w:eastAsia="cs-CZ"/>
              </w:rPr>
              <w:t>2</w:t>
            </w:r>
            <w:r w:rsidR="00F66008" w:rsidRPr="00526474">
              <w:rPr>
                <w:rFonts w:eastAsia="Times New Roman" w:cstheme="minorHAnsi"/>
                <w:color w:val="FF0000"/>
                <w:sz w:val="24"/>
                <w:szCs w:val="24"/>
                <w:lang w:eastAsia="cs-CZ"/>
              </w:rPr>
              <w:t>.5.</w:t>
            </w:r>
          </w:p>
        </w:tc>
      </w:tr>
      <w:tr w:rsidR="00526474" w:rsidRPr="00526474" w14:paraId="06FAB631"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2A"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8.</w:t>
            </w:r>
          </w:p>
        </w:tc>
        <w:tc>
          <w:tcPr>
            <w:tcW w:w="580" w:type="dxa"/>
            <w:tcBorders>
              <w:top w:val="outset" w:sz="6" w:space="0" w:color="000000"/>
              <w:left w:val="outset" w:sz="6" w:space="0" w:color="000000"/>
              <w:bottom w:val="outset" w:sz="6" w:space="0" w:color="000000"/>
              <w:right w:val="outset" w:sz="6" w:space="0" w:color="000000"/>
            </w:tcBorders>
            <w:hideMark/>
          </w:tcPr>
          <w:p w14:paraId="06FAB62B" w14:textId="614A47AE" w:rsidR="00F66008" w:rsidRPr="00526474" w:rsidRDefault="006E4EDC"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62C" w14:textId="3373AA1C" w:rsidR="00F66008" w:rsidRPr="00526474" w:rsidRDefault="00DA1625"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10</w:t>
            </w:r>
            <w:r w:rsidR="00F66008" w:rsidRPr="00526474">
              <w:rPr>
                <w:rFonts w:eastAsia="Times New Roman" w:cstheme="minorHAnsi"/>
                <w:color w:val="FF0000"/>
                <w:sz w:val="24"/>
                <w:szCs w:val="24"/>
                <w:lang w:eastAsia="cs-CZ"/>
              </w:rPr>
              <w:t>.10</w:t>
            </w:r>
          </w:p>
        </w:tc>
        <w:tc>
          <w:tcPr>
            <w:tcW w:w="3276" w:type="dxa"/>
            <w:tcBorders>
              <w:top w:val="outset" w:sz="6" w:space="0" w:color="000000"/>
              <w:left w:val="outset" w:sz="6" w:space="0" w:color="000000"/>
              <w:bottom w:val="outset" w:sz="6" w:space="0" w:color="000000"/>
              <w:right w:val="outset" w:sz="6" w:space="0" w:color="000000"/>
            </w:tcBorders>
            <w:hideMark/>
          </w:tcPr>
          <w:p w14:paraId="06FAB62D"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12-10; 11-9; 1-8; 2-7; 3-6; 4-5</w:t>
            </w:r>
          </w:p>
        </w:tc>
        <w:tc>
          <w:tcPr>
            <w:tcW w:w="660" w:type="dxa"/>
            <w:tcBorders>
              <w:top w:val="outset" w:sz="6" w:space="0" w:color="000000"/>
              <w:left w:val="outset" w:sz="6" w:space="0" w:color="000000"/>
              <w:bottom w:val="outset" w:sz="6" w:space="0" w:color="000000"/>
              <w:right w:val="outset" w:sz="6" w:space="0" w:color="000000"/>
            </w:tcBorders>
            <w:hideMark/>
          </w:tcPr>
          <w:p w14:paraId="06FAB62E"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19.</w:t>
            </w:r>
          </w:p>
        </w:tc>
        <w:tc>
          <w:tcPr>
            <w:tcW w:w="580" w:type="dxa"/>
            <w:tcBorders>
              <w:top w:val="outset" w:sz="6" w:space="0" w:color="000000"/>
              <w:left w:val="outset" w:sz="6" w:space="0" w:color="000000"/>
              <w:bottom w:val="outset" w:sz="6" w:space="0" w:color="000000"/>
              <w:right w:val="outset" w:sz="6" w:space="0" w:color="000000"/>
            </w:tcBorders>
            <w:hideMark/>
          </w:tcPr>
          <w:p w14:paraId="06FAB62F"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437" w:type="dxa"/>
            <w:tcBorders>
              <w:top w:val="outset" w:sz="6" w:space="0" w:color="000000"/>
              <w:left w:val="outset" w:sz="6" w:space="0" w:color="000000"/>
              <w:bottom w:val="outset" w:sz="6" w:space="0" w:color="000000"/>
              <w:right w:val="outset" w:sz="6" w:space="0" w:color="000000"/>
            </w:tcBorders>
            <w:hideMark/>
          </w:tcPr>
          <w:p w14:paraId="06FAB630" w14:textId="66CD5CB6"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w:t>
            </w:r>
            <w:r w:rsidR="00905D86">
              <w:rPr>
                <w:rFonts w:eastAsia="Times New Roman" w:cstheme="minorHAnsi"/>
                <w:color w:val="FF0000"/>
                <w:sz w:val="24"/>
                <w:szCs w:val="24"/>
                <w:lang w:eastAsia="cs-CZ"/>
              </w:rPr>
              <w:t>3</w:t>
            </w:r>
            <w:r w:rsidR="00F66008" w:rsidRPr="00526474">
              <w:rPr>
                <w:rFonts w:eastAsia="Times New Roman" w:cstheme="minorHAnsi"/>
                <w:color w:val="FF0000"/>
                <w:sz w:val="24"/>
                <w:szCs w:val="24"/>
                <w:lang w:eastAsia="cs-CZ"/>
              </w:rPr>
              <w:t>.5.</w:t>
            </w:r>
          </w:p>
        </w:tc>
      </w:tr>
      <w:tr w:rsidR="00526474" w:rsidRPr="00526474" w14:paraId="06FAB639"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32"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9.</w:t>
            </w:r>
          </w:p>
        </w:tc>
        <w:tc>
          <w:tcPr>
            <w:tcW w:w="580" w:type="dxa"/>
            <w:tcBorders>
              <w:top w:val="outset" w:sz="6" w:space="0" w:color="000000"/>
              <w:left w:val="outset" w:sz="6" w:space="0" w:color="000000"/>
              <w:bottom w:val="outset" w:sz="6" w:space="0" w:color="000000"/>
              <w:right w:val="outset" w:sz="6" w:space="0" w:color="000000"/>
            </w:tcBorders>
            <w:hideMark/>
          </w:tcPr>
          <w:p w14:paraId="06FAB633"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634" w14:textId="1895780C" w:rsidR="00F66008" w:rsidRPr="00526474" w:rsidRDefault="00211AC2"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1</w:t>
            </w:r>
            <w:r w:rsidR="00DA1625">
              <w:rPr>
                <w:rFonts w:eastAsia="Times New Roman" w:cstheme="minorHAnsi"/>
                <w:color w:val="FF0000"/>
                <w:sz w:val="24"/>
                <w:szCs w:val="24"/>
                <w:lang w:eastAsia="cs-CZ"/>
              </w:rPr>
              <w:t>8</w:t>
            </w:r>
            <w:r w:rsidR="00F66008" w:rsidRPr="00526474">
              <w:rPr>
                <w:rFonts w:eastAsia="Times New Roman" w:cstheme="minorHAnsi"/>
                <w:color w:val="FF0000"/>
                <w:sz w:val="24"/>
                <w:szCs w:val="24"/>
                <w:lang w:eastAsia="cs-CZ"/>
              </w:rPr>
              <w:t>.10</w:t>
            </w:r>
          </w:p>
        </w:tc>
        <w:tc>
          <w:tcPr>
            <w:tcW w:w="3276" w:type="dxa"/>
            <w:tcBorders>
              <w:top w:val="outset" w:sz="6" w:space="0" w:color="000000"/>
              <w:left w:val="outset" w:sz="6" w:space="0" w:color="000000"/>
              <w:bottom w:val="outset" w:sz="6" w:space="0" w:color="000000"/>
              <w:right w:val="outset" w:sz="6" w:space="0" w:color="000000"/>
            </w:tcBorders>
            <w:hideMark/>
          </w:tcPr>
          <w:p w14:paraId="06FAB635"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5-12; 6-4; 7-3; 8-2; 9-1; 10-11</w:t>
            </w:r>
          </w:p>
        </w:tc>
        <w:tc>
          <w:tcPr>
            <w:tcW w:w="660" w:type="dxa"/>
            <w:tcBorders>
              <w:top w:val="outset" w:sz="6" w:space="0" w:color="000000"/>
              <w:left w:val="outset" w:sz="6" w:space="0" w:color="000000"/>
              <w:bottom w:val="outset" w:sz="6" w:space="0" w:color="000000"/>
              <w:right w:val="outset" w:sz="6" w:space="0" w:color="000000"/>
            </w:tcBorders>
            <w:hideMark/>
          </w:tcPr>
          <w:p w14:paraId="06FAB636"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20.</w:t>
            </w:r>
          </w:p>
        </w:tc>
        <w:tc>
          <w:tcPr>
            <w:tcW w:w="580" w:type="dxa"/>
            <w:tcBorders>
              <w:top w:val="outset" w:sz="6" w:space="0" w:color="000000"/>
              <w:left w:val="outset" w:sz="6" w:space="0" w:color="000000"/>
              <w:bottom w:val="outset" w:sz="6" w:space="0" w:color="000000"/>
              <w:right w:val="outset" w:sz="6" w:space="0" w:color="000000"/>
            </w:tcBorders>
            <w:hideMark/>
          </w:tcPr>
          <w:p w14:paraId="06FAB637"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437" w:type="dxa"/>
            <w:tcBorders>
              <w:top w:val="outset" w:sz="6" w:space="0" w:color="000000"/>
              <w:left w:val="outset" w:sz="6" w:space="0" w:color="000000"/>
              <w:bottom w:val="outset" w:sz="6" w:space="0" w:color="000000"/>
              <w:right w:val="outset" w:sz="6" w:space="0" w:color="000000"/>
            </w:tcBorders>
            <w:hideMark/>
          </w:tcPr>
          <w:p w14:paraId="06FAB638" w14:textId="31B61635" w:rsidR="00F66008" w:rsidRPr="00526474" w:rsidRDefault="00B5690F"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3</w:t>
            </w:r>
            <w:r w:rsidR="00905D86">
              <w:rPr>
                <w:rFonts w:eastAsia="Times New Roman" w:cstheme="minorHAnsi"/>
                <w:color w:val="FF0000"/>
                <w:sz w:val="24"/>
                <w:szCs w:val="24"/>
                <w:lang w:eastAsia="cs-CZ"/>
              </w:rPr>
              <w:t>0</w:t>
            </w:r>
            <w:r w:rsidR="00F66008" w:rsidRPr="00526474">
              <w:rPr>
                <w:rFonts w:eastAsia="Times New Roman" w:cstheme="minorHAnsi"/>
                <w:color w:val="FF0000"/>
                <w:sz w:val="24"/>
                <w:szCs w:val="24"/>
                <w:lang w:eastAsia="cs-CZ"/>
              </w:rPr>
              <w:t>.5.</w:t>
            </w:r>
          </w:p>
        </w:tc>
      </w:tr>
      <w:tr w:rsidR="00526474" w:rsidRPr="00526474" w14:paraId="06FAB641" w14:textId="77777777" w:rsidTr="00110119">
        <w:trPr>
          <w:trHeight w:val="150"/>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3A"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10.</w:t>
            </w:r>
          </w:p>
        </w:tc>
        <w:tc>
          <w:tcPr>
            <w:tcW w:w="580" w:type="dxa"/>
            <w:tcBorders>
              <w:top w:val="outset" w:sz="6" w:space="0" w:color="000000"/>
              <w:left w:val="outset" w:sz="6" w:space="0" w:color="000000"/>
              <w:bottom w:val="outset" w:sz="6" w:space="0" w:color="000000"/>
              <w:right w:val="outset" w:sz="6" w:space="0" w:color="000000"/>
            </w:tcBorders>
            <w:hideMark/>
          </w:tcPr>
          <w:p w14:paraId="06FAB63B" w14:textId="00363694" w:rsidR="00F66008" w:rsidRPr="00526474" w:rsidRDefault="001865D5"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SO</w:t>
            </w:r>
          </w:p>
        </w:tc>
        <w:tc>
          <w:tcPr>
            <w:tcW w:w="1282" w:type="dxa"/>
            <w:tcBorders>
              <w:top w:val="outset" w:sz="6" w:space="0" w:color="000000"/>
              <w:left w:val="outset" w:sz="6" w:space="0" w:color="000000"/>
              <w:bottom w:val="outset" w:sz="6" w:space="0" w:color="000000"/>
              <w:right w:val="outset" w:sz="6" w:space="0" w:color="000000"/>
            </w:tcBorders>
            <w:hideMark/>
          </w:tcPr>
          <w:p w14:paraId="06FAB63C" w14:textId="241BAF06" w:rsidR="00F66008" w:rsidRPr="00526474" w:rsidRDefault="00DA1625"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24</w:t>
            </w:r>
            <w:r w:rsidR="00F66008" w:rsidRPr="00526474">
              <w:rPr>
                <w:rFonts w:eastAsia="Times New Roman" w:cstheme="minorHAnsi"/>
                <w:color w:val="FF0000"/>
                <w:sz w:val="24"/>
                <w:szCs w:val="24"/>
                <w:lang w:eastAsia="cs-CZ"/>
              </w:rPr>
              <w:t>.10</w:t>
            </w:r>
          </w:p>
        </w:tc>
        <w:tc>
          <w:tcPr>
            <w:tcW w:w="3276" w:type="dxa"/>
            <w:tcBorders>
              <w:top w:val="outset" w:sz="6" w:space="0" w:color="000000"/>
              <w:left w:val="outset" w:sz="6" w:space="0" w:color="000000"/>
              <w:bottom w:val="outset" w:sz="6" w:space="0" w:color="000000"/>
              <w:right w:val="outset" w:sz="6" w:space="0" w:color="000000"/>
            </w:tcBorders>
            <w:hideMark/>
          </w:tcPr>
          <w:p w14:paraId="06FAB63D"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12-11; 1-10; 2-9; 3-8; 4-7; 5-6</w:t>
            </w:r>
          </w:p>
        </w:tc>
        <w:tc>
          <w:tcPr>
            <w:tcW w:w="660" w:type="dxa"/>
            <w:tcBorders>
              <w:top w:val="outset" w:sz="6" w:space="0" w:color="000000"/>
              <w:left w:val="outset" w:sz="6" w:space="0" w:color="000000"/>
              <w:bottom w:val="outset" w:sz="6" w:space="0" w:color="000000"/>
              <w:right w:val="outset" w:sz="6" w:space="0" w:color="000000"/>
            </w:tcBorders>
            <w:hideMark/>
          </w:tcPr>
          <w:p w14:paraId="06FAB63E" w14:textId="77777777" w:rsidR="00F66008" w:rsidRPr="00526474" w:rsidRDefault="00F66008" w:rsidP="00F66008">
            <w:pPr>
              <w:spacing w:before="100" w:beforeAutospacing="1" w:after="100" w:afterAutospacing="1" w:line="150"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21.</w:t>
            </w:r>
          </w:p>
        </w:tc>
        <w:tc>
          <w:tcPr>
            <w:tcW w:w="580" w:type="dxa"/>
            <w:tcBorders>
              <w:top w:val="outset" w:sz="6" w:space="0" w:color="000000"/>
              <w:left w:val="outset" w:sz="6" w:space="0" w:color="000000"/>
              <w:bottom w:val="outset" w:sz="6" w:space="0" w:color="000000"/>
              <w:right w:val="outset" w:sz="6" w:space="0" w:color="000000"/>
            </w:tcBorders>
            <w:hideMark/>
          </w:tcPr>
          <w:p w14:paraId="06FAB63F" w14:textId="0AF455A7" w:rsidR="00F66008" w:rsidRPr="00526474" w:rsidRDefault="002E2068"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SO</w:t>
            </w:r>
          </w:p>
        </w:tc>
        <w:tc>
          <w:tcPr>
            <w:tcW w:w="1437" w:type="dxa"/>
            <w:tcBorders>
              <w:top w:val="outset" w:sz="6" w:space="0" w:color="000000"/>
              <w:left w:val="outset" w:sz="6" w:space="0" w:color="000000"/>
              <w:bottom w:val="outset" w:sz="6" w:space="0" w:color="000000"/>
              <w:right w:val="outset" w:sz="6" w:space="0" w:color="000000"/>
            </w:tcBorders>
            <w:hideMark/>
          </w:tcPr>
          <w:p w14:paraId="06FAB640" w14:textId="7BC38C09" w:rsidR="00F66008" w:rsidRPr="00526474" w:rsidRDefault="002E2068" w:rsidP="00F66008">
            <w:pPr>
              <w:spacing w:before="100" w:beforeAutospacing="1" w:after="100" w:afterAutospacing="1" w:line="150"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5</w:t>
            </w:r>
            <w:r w:rsidR="00F66008" w:rsidRPr="00526474">
              <w:rPr>
                <w:rFonts w:eastAsia="Times New Roman" w:cstheme="minorHAnsi"/>
                <w:color w:val="FF0000"/>
                <w:sz w:val="24"/>
                <w:szCs w:val="24"/>
                <w:lang w:eastAsia="cs-CZ"/>
              </w:rPr>
              <w:t>.6.</w:t>
            </w:r>
          </w:p>
        </w:tc>
      </w:tr>
      <w:tr w:rsidR="00526474" w:rsidRPr="00526474" w14:paraId="06FAB649" w14:textId="77777777" w:rsidTr="00110119">
        <w:trPr>
          <w:trHeight w:val="135"/>
          <w:tblCellSpacing w:w="0" w:type="dxa"/>
        </w:trPr>
        <w:tc>
          <w:tcPr>
            <w:tcW w:w="660" w:type="dxa"/>
            <w:tcBorders>
              <w:top w:val="outset" w:sz="6" w:space="0" w:color="000000"/>
              <w:left w:val="outset" w:sz="6" w:space="0" w:color="000000"/>
              <w:bottom w:val="outset" w:sz="6" w:space="0" w:color="000000"/>
              <w:right w:val="outset" w:sz="6" w:space="0" w:color="000000"/>
            </w:tcBorders>
            <w:hideMark/>
          </w:tcPr>
          <w:p w14:paraId="06FAB642" w14:textId="77777777" w:rsidR="00F66008" w:rsidRPr="00526474" w:rsidRDefault="00F66008" w:rsidP="002964A1">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11.</w:t>
            </w:r>
          </w:p>
        </w:tc>
        <w:tc>
          <w:tcPr>
            <w:tcW w:w="580" w:type="dxa"/>
            <w:tcBorders>
              <w:top w:val="outset" w:sz="6" w:space="0" w:color="000000"/>
              <w:left w:val="outset" w:sz="6" w:space="0" w:color="000000"/>
              <w:bottom w:val="outset" w:sz="6" w:space="0" w:color="000000"/>
              <w:right w:val="outset" w:sz="6" w:space="0" w:color="000000"/>
            </w:tcBorders>
            <w:hideMark/>
          </w:tcPr>
          <w:p w14:paraId="06FAB643" w14:textId="77777777" w:rsidR="00F66008" w:rsidRPr="00526474" w:rsidRDefault="00F66008" w:rsidP="00F66008">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282" w:type="dxa"/>
            <w:tcBorders>
              <w:top w:val="outset" w:sz="6" w:space="0" w:color="000000"/>
              <w:left w:val="outset" w:sz="6" w:space="0" w:color="000000"/>
              <w:bottom w:val="outset" w:sz="6" w:space="0" w:color="000000"/>
              <w:right w:val="outset" w:sz="6" w:space="0" w:color="000000"/>
            </w:tcBorders>
            <w:hideMark/>
          </w:tcPr>
          <w:p w14:paraId="06FAB644" w14:textId="7A50A79F" w:rsidR="00F66008" w:rsidRPr="00526474" w:rsidRDefault="00B5690F" w:rsidP="00F66008">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w:t>
            </w:r>
            <w:r w:rsidR="006E4EDC">
              <w:rPr>
                <w:rFonts w:eastAsia="Times New Roman" w:cstheme="minorHAnsi"/>
                <w:color w:val="FF0000"/>
                <w:sz w:val="24"/>
                <w:szCs w:val="24"/>
                <w:lang w:eastAsia="cs-CZ"/>
              </w:rPr>
              <w:t>5</w:t>
            </w:r>
            <w:r w:rsidR="00F66008" w:rsidRPr="00526474">
              <w:rPr>
                <w:rFonts w:eastAsia="Times New Roman" w:cstheme="minorHAnsi"/>
                <w:color w:val="FF0000"/>
                <w:sz w:val="24"/>
                <w:szCs w:val="24"/>
                <w:lang w:eastAsia="cs-CZ"/>
              </w:rPr>
              <w:t>.10</w:t>
            </w:r>
          </w:p>
        </w:tc>
        <w:tc>
          <w:tcPr>
            <w:tcW w:w="3276" w:type="dxa"/>
            <w:tcBorders>
              <w:top w:val="outset" w:sz="6" w:space="0" w:color="000000"/>
              <w:left w:val="outset" w:sz="6" w:space="0" w:color="000000"/>
              <w:bottom w:val="outset" w:sz="6" w:space="0" w:color="000000"/>
              <w:right w:val="outset" w:sz="6" w:space="0" w:color="000000"/>
            </w:tcBorders>
            <w:hideMark/>
          </w:tcPr>
          <w:p w14:paraId="06FAB645" w14:textId="77777777" w:rsidR="00F66008" w:rsidRPr="00526474" w:rsidRDefault="00F66008" w:rsidP="00F66008">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6-12; 7-5; 8-4; 9-3; 10-2; 11-1</w:t>
            </w:r>
          </w:p>
        </w:tc>
        <w:tc>
          <w:tcPr>
            <w:tcW w:w="660" w:type="dxa"/>
            <w:tcBorders>
              <w:top w:val="outset" w:sz="6" w:space="0" w:color="000000"/>
              <w:left w:val="outset" w:sz="6" w:space="0" w:color="000000"/>
              <w:bottom w:val="outset" w:sz="6" w:space="0" w:color="000000"/>
              <w:right w:val="outset" w:sz="6" w:space="0" w:color="000000"/>
            </w:tcBorders>
            <w:hideMark/>
          </w:tcPr>
          <w:p w14:paraId="06FAB646" w14:textId="77777777" w:rsidR="00F66008" w:rsidRPr="00526474" w:rsidRDefault="00F66008" w:rsidP="00F66008">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22.</w:t>
            </w:r>
          </w:p>
        </w:tc>
        <w:tc>
          <w:tcPr>
            <w:tcW w:w="580" w:type="dxa"/>
            <w:tcBorders>
              <w:top w:val="outset" w:sz="6" w:space="0" w:color="000000"/>
              <w:left w:val="outset" w:sz="6" w:space="0" w:color="000000"/>
              <w:bottom w:val="outset" w:sz="6" w:space="0" w:color="000000"/>
              <w:right w:val="outset" w:sz="6" w:space="0" w:color="000000"/>
            </w:tcBorders>
            <w:hideMark/>
          </w:tcPr>
          <w:p w14:paraId="06FAB647" w14:textId="77777777" w:rsidR="00F66008" w:rsidRPr="00526474" w:rsidRDefault="00F66008" w:rsidP="00F66008">
            <w:pPr>
              <w:spacing w:before="100" w:beforeAutospacing="1" w:after="100" w:afterAutospacing="1" w:line="135" w:lineRule="atLeast"/>
              <w:jc w:val="both"/>
              <w:rPr>
                <w:rFonts w:eastAsia="Times New Roman" w:cstheme="minorHAnsi"/>
                <w:color w:val="FF0000"/>
                <w:sz w:val="24"/>
                <w:szCs w:val="24"/>
                <w:lang w:eastAsia="cs-CZ"/>
              </w:rPr>
            </w:pPr>
            <w:r w:rsidRPr="00526474">
              <w:rPr>
                <w:rFonts w:eastAsia="Times New Roman" w:cstheme="minorHAnsi"/>
                <w:color w:val="FF0000"/>
                <w:sz w:val="24"/>
                <w:szCs w:val="24"/>
                <w:lang w:eastAsia="cs-CZ"/>
              </w:rPr>
              <w:t>NE</w:t>
            </w:r>
          </w:p>
        </w:tc>
        <w:tc>
          <w:tcPr>
            <w:tcW w:w="1437" w:type="dxa"/>
            <w:tcBorders>
              <w:top w:val="outset" w:sz="6" w:space="0" w:color="000000"/>
              <w:left w:val="outset" w:sz="6" w:space="0" w:color="000000"/>
              <w:bottom w:val="outset" w:sz="6" w:space="0" w:color="000000"/>
              <w:right w:val="outset" w:sz="6" w:space="0" w:color="000000"/>
            </w:tcBorders>
            <w:hideMark/>
          </w:tcPr>
          <w:p w14:paraId="06FAB648" w14:textId="0B985E4A" w:rsidR="00F66008" w:rsidRPr="00526474" w:rsidRDefault="002E2068" w:rsidP="00F66008">
            <w:pPr>
              <w:spacing w:before="100" w:beforeAutospacing="1" w:after="100" w:afterAutospacing="1" w:line="135" w:lineRule="atLeast"/>
              <w:jc w:val="both"/>
              <w:rPr>
                <w:rFonts w:eastAsia="Times New Roman" w:cstheme="minorHAnsi"/>
                <w:color w:val="FF0000"/>
                <w:sz w:val="24"/>
                <w:szCs w:val="24"/>
                <w:lang w:eastAsia="cs-CZ"/>
              </w:rPr>
            </w:pPr>
            <w:r>
              <w:rPr>
                <w:rFonts w:eastAsia="Times New Roman" w:cstheme="minorHAnsi"/>
                <w:color w:val="FF0000"/>
                <w:sz w:val="24"/>
                <w:szCs w:val="24"/>
                <w:lang w:eastAsia="cs-CZ"/>
              </w:rPr>
              <w:t>6</w:t>
            </w:r>
            <w:r w:rsidR="00F66008" w:rsidRPr="00526474">
              <w:rPr>
                <w:rFonts w:eastAsia="Times New Roman" w:cstheme="minorHAnsi"/>
                <w:color w:val="FF0000"/>
                <w:sz w:val="24"/>
                <w:szCs w:val="24"/>
                <w:lang w:eastAsia="cs-CZ"/>
              </w:rPr>
              <w:t>.6.</w:t>
            </w:r>
          </w:p>
        </w:tc>
      </w:tr>
    </w:tbl>
    <w:p w14:paraId="06FAB64A" w14:textId="578926F3" w:rsidR="00F66008" w:rsidRPr="00526474" w:rsidRDefault="00F003D4" w:rsidP="00F66008">
      <w:pPr>
        <w:spacing w:after="0" w:line="240" w:lineRule="auto"/>
        <w:jc w:val="both"/>
        <w:rPr>
          <w:rFonts w:eastAsia="Times New Roman" w:cstheme="minorHAnsi"/>
          <w:color w:val="FF0000"/>
          <w:sz w:val="24"/>
          <w:szCs w:val="24"/>
          <w:lang w:eastAsia="cs-CZ"/>
        </w:rPr>
      </w:pPr>
      <w:r w:rsidRPr="00526474">
        <w:rPr>
          <w:rFonts w:eastAsia="Times New Roman" w:cstheme="minorHAnsi"/>
          <w:b/>
          <w:bCs/>
          <w:color w:val="FF0000"/>
          <w:sz w:val="24"/>
          <w:szCs w:val="24"/>
          <w:lang w:eastAsia="cs-CZ"/>
        </w:rPr>
        <w:t xml:space="preserve">SO </w:t>
      </w:r>
      <w:r w:rsidR="007C247C" w:rsidRPr="00526474">
        <w:rPr>
          <w:rFonts w:eastAsia="Times New Roman" w:cstheme="minorHAnsi"/>
          <w:b/>
          <w:bCs/>
          <w:color w:val="FF0000"/>
          <w:sz w:val="24"/>
          <w:szCs w:val="24"/>
          <w:lang w:eastAsia="cs-CZ"/>
        </w:rPr>
        <w:t>1</w:t>
      </w:r>
      <w:r w:rsidR="001865D5">
        <w:rPr>
          <w:rFonts w:eastAsia="Times New Roman" w:cstheme="minorHAnsi"/>
          <w:b/>
          <w:bCs/>
          <w:color w:val="FF0000"/>
          <w:sz w:val="24"/>
          <w:szCs w:val="24"/>
          <w:lang w:eastAsia="cs-CZ"/>
        </w:rPr>
        <w:t>2</w:t>
      </w:r>
      <w:r w:rsidR="00870166" w:rsidRPr="00526474">
        <w:rPr>
          <w:rFonts w:eastAsia="Times New Roman" w:cstheme="minorHAnsi"/>
          <w:b/>
          <w:bCs/>
          <w:color w:val="FF0000"/>
          <w:sz w:val="24"/>
          <w:szCs w:val="24"/>
          <w:lang w:eastAsia="cs-CZ"/>
        </w:rPr>
        <w:t>.9.20</w:t>
      </w:r>
      <w:r w:rsidR="001865D5">
        <w:rPr>
          <w:rFonts w:eastAsia="Times New Roman" w:cstheme="minorHAnsi"/>
          <w:b/>
          <w:bCs/>
          <w:color w:val="FF0000"/>
          <w:sz w:val="24"/>
          <w:szCs w:val="24"/>
          <w:lang w:eastAsia="cs-CZ"/>
        </w:rPr>
        <w:t>20</w:t>
      </w:r>
      <w:r w:rsidR="00F66008" w:rsidRPr="00526474">
        <w:rPr>
          <w:rFonts w:eastAsia="Times New Roman" w:cstheme="minorHAnsi"/>
          <w:b/>
          <w:bCs/>
          <w:color w:val="FF0000"/>
          <w:sz w:val="24"/>
          <w:szCs w:val="24"/>
          <w:lang w:eastAsia="cs-CZ"/>
        </w:rPr>
        <w:t xml:space="preserve"> NÁH</w:t>
      </w:r>
      <w:r w:rsidR="00870166" w:rsidRPr="00526474">
        <w:rPr>
          <w:rFonts w:eastAsia="Times New Roman" w:cstheme="minorHAnsi"/>
          <w:b/>
          <w:bCs/>
          <w:color w:val="FF0000"/>
          <w:sz w:val="24"/>
          <w:szCs w:val="24"/>
          <w:lang w:eastAsia="cs-CZ"/>
        </w:rPr>
        <w:t>RADNÍ TERMÍN (muži + ženy) SO 1</w:t>
      </w:r>
      <w:r w:rsidR="00741004">
        <w:rPr>
          <w:rFonts w:eastAsia="Times New Roman" w:cstheme="minorHAnsi"/>
          <w:b/>
          <w:bCs/>
          <w:color w:val="FF0000"/>
          <w:sz w:val="24"/>
          <w:szCs w:val="24"/>
          <w:lang w:eastAsia="cs-CZ"/>
        </w:rPr>
        <w:t>7</w:t>
      </w:r>
      <w:r w:rsidRPr="00526474">
        <w:rPr>
          <w:rFonts w:eastAsia="Times New Roman" w:cstheme="minorHAnsi"/>
          <w:b/>
          <w:bCs/>
          <w:color w:val="FF0000"/>
          <w:sz w:val="24"/>
          <w:szCs w:val="24"/>
          <w:lang w:eastAsia="cs-CZ"/>
        </w:rPr>
        <w:t>.4.20</w:t>
      </w:r>
      <w:r w:rsidR="00870166" w:rsidRPr="00526474">
        <w:rPr>
          <w:rFonts w:eastAsia="Times New Roman" w:cstheme="minorHAnsi"/>
          <w:b/>
          <w:bCs/>
          <w:color w:val="FF0000"/>
          <w:sz w:val="24"/>
          <w:szCs w:val="24"/>
          <w:lang w:eastAsia="cs-CZ"/>
        </w:rPr>
        <w:t>2</w:t>
      </w:r>
      <w:r w:rsidR="00741004">
        <w:rPr>
          <w:rFonts w:eastAsia="Times New Roman" w:cstheme="minorHAnsi"/>
          <w:b/>
          <w:bCs/>
          <w:color w:val="FF0000"/>
          <w:sz w:val="24"/>
          <w:szCs w:val="24"/>
          <w:lang w:eastAsia="cs-CZ"/>
        </w:rPr>
        <w:t>1</w:t>
      </w:r>
    </w:p>
    <w:p w14:paraId="06FAB64B" w14:textId="4D294D6F" w:rsidR="00F66008" w:rsidRPr="00526474" w:rsidRDefault="00870166" w:rsidP="002964A1">
      <w:pPr>
        <w:spacing w:after="0" w:line="240" w:lineRule="auto"/>
        <w:jc w:val="both"/>
        <w:rPr>
          <w:rFonts w:eastAsia="Times New Roman" w:cstheme="minorHAnsi"/>
          <w:color w:val="FF0000"/>
          <w:sz w:val="24"/>
          <w:szCs w:val="24"/>
          <w:lang w:eastAsia="cs-CZ"/>
        </w:rPr>
      </w:pPr>
      <w:r w:rsidRPr="00526474">
        <w:rPr>
          <w:rFonts w:eastAsia="Times New Roman" w:cstheme="minorHAnsi"/>
          <w:b/>
          <w:bCs/>
          <w:color w:val="FF0000"/>
          <w:sz w:val="24"/>
          <w:szCs w:val="24"/>
          <w:lang w:eastAsia="cs-CZ"/>
        </w:rPr>
        <w:t>SO 1</w:t>
      </w:r>
      <w:r w:rsidR="001865D5">
        <w:rPr>
          <w:rFonts w:eastAsia="Times New Roman" w:cstheme="minorHAnsi"/>
          <w:b/>
          <w:bCs/>
          <w:color w:val="FF0000"/>
          <w:sz w:val="24"/>
          <w:szCs w:val="24"/>
          <w:lang w:eastAsia="cs-CZ"/>
        </w:rPr>
        <w:t>7</w:t>
      </w:r>
      <w:r w:rsidRPr="00526474">
        <w:rPr>
          <w:rFonts w:eastAsia="Times New Roman" w:cstheme="minorHAnsi"/>
          <w:b/>
          <w:bCs/>
          <w:color w:val="FF0000"/>
          <w:sz w:val="24"/>
          <w:szCs w:val="24"/>
          <w:lang w:eastAsia="cs-CZ"/>
        </w:rPr>
        <w:t>.10.20</w:t>
      </w:r>
      <w:r w:rsidR="001865D5">
        <w:rPr>
          <w:rFonts w:eastAsia="Times New Roman" w:cstheme="minorHAnsi"/>
          <w:b/>
          <w:bCs/>
          <w:color w:val="FF0000"/>
          <w:sz w:val="24"/>
          <w:szCs w:val="24"/>
          <w:lang w:eastAsia="cs-CZ"/>
        </w:rPr>
        <w:t>20</w:t>
      </w:r>
      <w:r w:rsidR="00F66008" w:rsidRPr="00526474">
        <w:rPr>
          <w:rFonts w:eastAsia="Times New Roman" w:cstheme="minorHAnsi"/>
          <w:b/>
          <w:bCs/>
          <w:color w:val="FF0000"/>
          <w:sz w:val="24"/>
          <w:szCs w:val="24"/>
          <w:lang w:eastAsia="cs-CZ"/>
        </w:rPr>
        <w:t xml:space="preserve"> NÁ</w:t>
      </w:r>
      <w:r w:rsidRPr="00526474">
        <w:rPr>
          <w:rFonts w:eastAsia="Times New Roman" w:cstheme="minorHAnsi"/>
          <w:b/>
          <w:bCs/>
          <w:color w:val="FF0000"/>
          <w:sz w:val="24"/>
          <w:szCs w:val="24"/>
          <w:lang w:eastAsia="cs-CZ"/>
        </w:rPr>
        <w:t>HRADNÍ TERMÍN (muži + ženy) SO</w:t>
      </w:r>
      <w:r w:rsidR="00DC1F7B">
        <w:rPr>
          <w:rFonts w:eastAsia="Times New Roman" w:cstheme="minorHAnsi"/>
          <w:b/>
          <w:bCs/>
          <w:color w:val="FF0000"/>
          <w:sz w:val="24"/>
          <w:szCs w:val="24"/>
          <w:lang w:eastAsia="cs-CZ"/>
        </w:rPr>
        <w:t xml:space="preserve"> 29</w:t>
      </w:r>
      <w:r w:rsidR="00F003D4" w:rsidRPr="00526474">
        <w:rPr>
          <w:rFonts w:eastAsia="Times New Roman" w:cstheme="minorHAnsi"/>
          <w:b/>
          <w:bCs/>
          <w:color w:val="FF0000"/>
          <w:sz w:val="24"/>
          <w:szCs w:val="24"/>
          <w:lang w:eastAsia="cs-CZ"/>
        </w:rPr>
        <w:t>.</w:t>
      </w:r>
      <w:r w:rsidR="00DC1F7B">
        <w:rPr>
          <w:rFonts w:eastAsia="Times New Roman" w:cstheme="minorHAnsi"/>
          <w:b/>
          <w:bCs/>
          <w:color w:val="FF0000"/>
          <w:sz w:val="24"/>
          <w:szCs w:val="24"/>
          <w:lang w:eastAsia="cs-CZ"/>
        </w:rPr>
        <w:t>5</w:t>
      </w:r>
      <w:r w:rsidR="00F003D4" w:rsidRPr="00526474">
        <w:rPr>
          <w:rFonts w:eastAsia="Times New Roman" w:cstheme="minorHAnsi"/>
          <w:b/>
          <w:bCs/>
          <w:color w:val="FF0000"/>
          <w:sz w:val="24"/>
          <w:szCs w:val="24"/>
          <w:lang w:eastAsia="cs-CZ"/>
        </w:rPr>
        <w:t>.20</w:t>
      </w:r>
      <w:r w:rsidRPr="00526474">
        <w:rPr>
          <w:rFonts w:eastAsia="Times New Roman" w:cstheme="minorHAnsi"/>
          <w:b/>
          <w:bCs/>
          <w:color w:val="FF0000"/>
          <w:sz w:val="24"/>
          <w:szCs w:val="24"/>
          <w:lang w:eastAsia="cs-CZ"/>
        </w:rPr>
        <w:t>2</w:t>
      </w:r>
      <w:r w:rsidR="00741004">
        <w:rPr>
          <w:rFonts w:eastAsia="Times New Roman" w:cstheme="minorHAnsi"/>
          <w:b/>
          <w:bCs/>
          <w:color w:val="FF0000"/>
          <w:sz w:val="24"/>
          <w:szCs w:val="24"/>
          <w:lang w:eastAsia="cs-CZ"/>
        </w:rPr>
        <w:t>1</w:t>
      </w:r>
    </w:p>
    <w:p w14:paraId="06FAB64C" w14:textId="77777777" w:rsidR="002964A1" w:rsidRPr="005E7309" w:rsidRDefault="002964A1" w:rsidP="002964A1">
      <w:pPr>
        <w:spacing w:after="0" w:line="240" w:lineRule="auto"/>
        <w:jc w:val="both"/>
        <w:rPr>
          <w:rFonts w:eastAsia="Times New Roman" w:cstheme="minorHAnsi"/>
          <w:b/>
          <w:bCs/>
          <w:sz w:val="24"/>
          <w:szCs w:val="24"/>
          <w:u w:val="single"/>
          <w:lang w:eastAsia="cs-CZ"/>
        </w:rPr>
      </w:pPr>
    </w:p>
    <w:p w14:paraId="06FAB64D" w14:textId="77777777" w:rsidR="00F66008" w:rsidRPr="005E7309" w:rsidRDefault="00F66008" w:rsidP="002964A1">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8. Dohrávky a předehrávky utkání</w:t>
      </w:r>
    </w:p>
    <w:p w14:paraId="06FAB64E"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a) Oddíly jsou povinny vytvořit všechny podmínky, aby utkání mohlo být sehráno ve stanoveném termínu ve smyslu SŘ čl. 49 a čl.36.</w:t>
      </w:r>
    </w:p>
    <w:p w14:paraId="06FAB64F"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b) V případě, že se utkání nedohraje</w:t>
      </w:r>
      <w:r w:rsidR="004762A5" w:rsidRPr="005E7309">
        <w:rPr>
          <w:rFonts w:eastAsia="Times New Roman" w:cstheme="minorHAnsi"/>
          <w:sz w:val="24"/>
          <w:szCs w:val="24"/>
          <w:lang w:eastAsia="cs-CZ"/>
        </w:rPr>
        <w:t>,</w:t>
      </w:r>
      <w:r w:rsidRPr="005E7309">
        <w:rPr>
          <w:rFonts w:eastAsia="Times New Roman" w:cstheme="minorHAnsi"/>
          <w:sz w:val="24"/>
          <w:szCs w:val="24"/>
          <w:lang w:eastAsia="cs-CZ"/>
        </w:rPr>
        <w:t xml:space="preserve"> a to bez viny obou družstev</w:t>
      </w:r>
      <w:r w:rsidR="004762A5" w:rsidRPr="005E7309">
        <w:rPr>
          <w:rFonts w:eastAsia="Times New Roman" w:cstheme="minorHAnsi"/>
          <w:sz w:val="24"/>
          <w:szCs w:val="24"/>
          <w:lang w:eastAsia="cs-CZ"/>
        </w:rPr>
        <w:t>,</w:t>
      </w:r>
      <w:r w:rsidRPr="005E7309">
        <w:rPr>
          <w:rFonts w:eastAsia="Times New Roman" w:cstheme="minorHAnsi"/>
          <w:sz w:val="24"/>
          <w:szCs w:val="24"/>
          <w:lang w:eastAsia="cs-CZ"/>
        </w:rPr>
        <w:t xml:space="preserve"> v řádném hracím termínu, dohodnou se oddíly o sehrání utkání v náhradním termínu s tím, že změnu oznámí STÚ a ÚR. V případě, že nedojde k dohodě, rozhoduje s konečnou platností o náhradním termínu STÚ ZOSK. </w:t>
      </w:r>
    </w:p>
    <w:p w14:paraId="06FAB650" w14:textId="77777777" w:rsidR="00F66008" w:rsidRPr="005E7309" w:rsidRDefault="00F66008" w:rsidP="00F66008">
      <w:pPr>
        <w:spacing w:after="100" w:afterAutospacing="1" w:line="240" w:lineRule="auto"/>
        <w:jc w:val="both"/>
        <w:rPr>
          <w:rFonts w:eastAsia="Times New Roman" w:cstheme="minorHAnsi"/>
          <w:b/>
          <w:color w:val="000000" w:themeColor="text1"/>
          <w:sz w:val="24"/>
          <w:szCs w:val="24"/>
          <w:lang w:eastAsia="cs-CZ"/>
        </w:rPr>
      </w:pPr>
      <w:r w:rsidRPr="005E7309">
        <w:rPr>
          <w:rFonts w:eastAsia="Times New Roman" w:cstheme="minorHAnsi"/>
          <w:b/>
          <w:color w:val="000000" w:themeColor="text1"/>
          <w:sz w:val="24"/>
          <w:szCs w:val="24"/>
          <w:lang w:eastAsia="cs-CZ"/>
        </w:rPr>
        <w:t xml:space="preserve">c) </w:t>
      </w:r>
      <w:r w:rsidRPr="005E7309">
        <w:rPr>
          <w:rFonts w:eastAsia="Times New Roman" w:cstheme="minorHAnsi"/>
          <w:b/>
          <w:color w:val="000000" w:themeColor="text1"/>
          <w:sz w:val="28"/>
          <w:szCs w:val="28"/>
          <w:u w:val="single"/>
          <w:lang w:eastAsia="cs-CZ"/>
        </w:rPr>
        <w:t>Dohrávky</w:t>
      </w:r>
      <w:r w:rsidRPr="005E7309">
        <w:rPr>
          <w:rFonts w:eastAsia="Times New Roman" w:cstheme="minorHAnsi"/>
          <w:b/>
          <w:color w:val="000000" w:themeColor="text1"/>
          <w:sz w:val="24"/>
          <w:szCs w:val="24"/>
          <w:lang w:eastAsia="cs-CZ"/>
        </w:rPr>
        <w:t xml:space="preserve"> budou schváleny pouze ve výjimečných odůvodněných případech ve smyslu ustanovení SŘ čl.44.</w:t>
      </w:r>
    </w:p>
    <w:p w14:paraId="06FAB651" w14:textId="77777777" w:rsidR="00F66008" w:rsidRPr="005E7309" w:rsidRDefault="00F66008" w:rsidP="00F66008">
      <w:pPr>
        <w:spacing w:after="100" w:afterAutospacing="1" w:line="240" w:lineRule="auto"/>
        <w:jc w:val="both"/>
        <w:rPr>
          <w:rFonts w:eastAsia="Times New Roman" w:cstheme="minorHAnsi"/>
          <w:b/>
          <w:color w:val="000000" w:themeColor="text1"/>
          <w:sz w:val="36"/>
          <w:szCs w:val="36"/>
          <w:lang w:eastAsia="cs-CZ"/>
        </w:rPr>
      </w:pPr>
      <w:r w:rsidRPr="005E7309">
        <w:rPr>
          <w:rFonts w:eastAsia="Times New Roman" w:cstheme="minorHAnsi"/>
          <w:b/>
          <w:color w:val="000000" w:themeColor="text1"/>
          <w:sz w:val="24"/>
          <w:szCs w:val="24"/>
          <w:lang w:eastAsia="cs-CZ"/>
        </w:rPr>
        <w:t xml:space="preserve">d) </w:t>
      </w:r>
      <w:r w:rsidRPr="005E7309">
        <w:rPr>
          <w:rFonts w:eastAsia="Times New Roman" w:cstheme="minorHAnsi"/>
          <w:b/>
          <w:color w:val="000000" w:themeColor="text1"/>
          <w:sz w:val="28"/>
          <w:szCs w:val="28"/>
          <w:u w:val="single"/>
          <w:lang w:eastAsia="cs-CZ"/>
        </w:rPr>
        <w:t>Předehrávku utkání</w:t>
      </w:r>
      <w:r w:rsidRPr="005E7309">
        <w:rPr>
          <w:rFonts w:eastAsia="Times New Roman" w:cstheme="minorHAnsi"/>
          <w:b/>
          <w:color w:val="000000" w:themeColor="text1"/>
          <w:sz w:val="24"/>
          <w:szCs w:val="24"/>
          <w:lang w:eastAsia="cs-CZ"/>
        </w:rPr>
        <w:t xml:space="preserve"> schvaluje výhradně STÚ ZOSK při dodržení všech podmínek stanovených v SŘ čl.43 (</w:t>
      </w:r>
      <w:r w:rsidR="00110119" w:rsidRPr="005E7309">
        <w:rPr>
          <w:rFonts w:eastAsia="Times New Roman" w:cstheme="minorHAnsi"/>
          <w:b/>
          <w:color w:val="000000" w:themeColor="text1"/>
          <w:sz w:val="24"/>
          <w:szCs w:val="24"/>
          <w:lang w:eastAsia="cs-CZ"/>
        </w:rPr>
        <w:t xml:space="preserve">s </w:t>
      </w:r>
      <w:r w:rsidR="00110119" w:rsidRPr="005E7309">
        <w:rPr>
          <w:rFonts w:eastAsia="Times New Roman" w:cstheme="minorHAnsi"/>
          <w:b/>
          <w:color w:val="000000" w:themeColor="text1"/>
          <w:sz w:val="24"/>
          <w:szCs w:val="24"/>
          <w:u w:val="single"/>
          <w:lang w:eastAsia="cs-CZ"/>
        </w:rPr>
        <w:t xml:space="preserve">uvedením důvodu žádosti a </w:t>
      </w:r>
      <w:r w:rsidRPr="005E7309">
        <w:rPr>
          <w:rFonts w:eastAsia="Times New Roman" w:cstheme="minorHAnsi"/>
          <w:b/>
          <w:color w:val="000000" w:themeColor="text1"/>
          <w:sz w:val="24"/>
          <w:szCs w:val="24"/>
          <w:u w:val="single"/>
          <w:lang w:eastAsia="cs-CZ"/>
        </w:rPr>
        <w:t>doloženým souhlasem soupeře v elektronické podobě,</w:t>
      </w:r>
      <w:r w:rsidR="000471DC">
        <w:rPr>
          <w:rFonts w:eastAsia="Times New Roman" w:cstheme="minorHAnsi"/>
          <w:b/>
          <w:color w:val="000000" w:themeColor="text1"/>
          <w:sz w:val="24"/>
          <w:szCs w:val="24"/>
          <w:u w:val="single"/>
          <w:lang w:eastAsia="cs-CZ"/>
        </w:rPr>
        <w:t xml:space="preserve"> </w:t>
      </w:r>
      <w:r w:rsidRPr="005E7309">
        <w:rPr>
          <w:rFonts w:eastAsia="Times New Roman" w:cstheme="minorHAnsi"/>
          <w:b/>
          <w:color w:val="000000" w:themeColor="text1"/>
          <w:sz w:val="36"/>
          <w:szCs w:val="36"/>
          <w:u w:val="single"/>
          <w:lang w:eastAsia="cs-CZ"/>
        </w:rPr>
        <w:t>nejméně 10 dní před stanoveným začátkem utkání</w:t>
      </w:r>
      <w:r w:rsidRPr="005E7309">
        <w:rPr>
          <w:rFonts w:eastAsia="Times New Roman" w:cstheme="minorHAnsi"/>
          <w:b/>
          <w:color w:val="000000" w:themeColor="text1"/>
          <w:sz w:val="36"/>
          <w:szCs w:val="36"/>
          <w:lang w:eastAsia="cs-CZ"/>
        </w:rPr>
        <w:t>).</w:t>
      </w:r>
    </w:p>
    <w:p w14:paraId="06FAB652"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V případě, že utkání bude sehráno v jiném termínu nebo úředním čase utkání bez souhlasu STÚ ZOSK, bude pořádající oddíl potrestán udělením </w:t>
      </w:r>
      <w:r w:rsidRPr="005E7309">
        <w:rPr>
          <w:rFonts w:eastAsia="Times New Roman" w:cstheme="minorHAnsi"/>
          <w:b/>
          <w:bCs/>
          <w:sz w:val="24"/>
          <w:szCs w:val="24"/>
          <w:lang w:eastAsia="cs-CZ"/>
        </w:rPr>
        <w:t>pořádkové pokuty ve výši 500,- Kč</w:t>
      </w:r>
      <w:r w:rsidRPr="005E7309">
        <w:rPr>
          <w:rFonts w:eastAsia="Times New Roman" w:cstheme="minorHAnsi"/>
          <w:sz w:val="24"/>
          <w:szCs w:val="24"/>
          <w:lang w:eastAsia="cs-CZ"/>
        </w:rPr>
        <w:t>.</w:t>
      </w:r>
    </w:p>
    <w:p w14:paraId="06FAB653" w14:textId="26A3607F"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lastRenderedPageBreak/>
        <w:t xml:space="preserve">e) Domácí oddíl může provádět </w:t>
      </w:r>
      <w:r w:rsidR="00DC3412" w:rsidRPr="005E7309">
        <w:rPr>
          <w:rFonts w:eastAsia="Times New Roman" w:cstheme="minorHAnsi"/>
          <w:b/>
          <w:bCs/>
          <w:sz w:val="24"/>
          <w:szCs w:val="24"/>
          <w:u w:val="single"/>
          <w:lang w:eastAsia="cs-CZ"/>
        </w:rPr>
        <w:t>do 28.2.20</w:t>
      </w:r>
      <w:r w:rsidR="00870166" w:rsidRPr="005E7309">
        <w:rPr>
          <w:rFonts w:eastAsia="Times New Roman" w:cstheme="minorHAnsi"/>
          <w:b/>
          <w:bCs/>
          <w:sz w:val="24"/>
          <w:szCs w:val="24"/>
          <w:u w:val="single"/>
          <w:lang w:eastAsia="cs-CZ"/>
        </w:rPr>
        <w:t>2</w:t>
      </w:r>
      <w:r w:rsidR="00A37033">
        <w:rPr>
          <w:rFonts w:eastAsia="Times New Roman" w:cstheme="minorHAnsi"/>
          <w:b/>
          <w:bCs/>
          <w:sz w:val="24"/>
          <w:szCs w:val="24"/>
          <w:u w:val="single"/>
          <w:lang w:eastAsia="cs-CZ"/>
        </w:rPr>
        <w:t>1</w:t>
      </w:r>
      <w:r w:rsidRPr="005E7309">
        <w:rPr>
          <w:rFonts w:eastAsia="Times New Roman" w:cstheme="minorHAnsi"/>
          <w:b/>
          <w:bCs/>
          <w:sz w:val="24"/>
          <w:szCs w:val="24"/>
          <w:u w:val="single"/>
          <w:lang w:eastAsia="cs-CZ"/>
        </w:rPr>
        <w:t xml:space="preserve"> úpravy rozpisu pro jarní část</w:t>
      </w:r>
      <w:r w:rsidRPr="005E7309">
        <w:rPr>
          <w:rFonts w:eastAsia="Times New Roman" w:cstheme="minorHAnsi"/>
          <w:sz w:val="24"/>
          <w:szCs w:val="24"/>
          <w:lang w:eastAsia="cs-CZ"/>
        </w:rPr>
        <w:t xml:space="preserve"> (změna času bez souhlasu soupeře, předehrávky s doloženým souhlasem</w:t>
      </w:r>
      <w:r w:rsidR="00870166" w:rsidRPr="005E7309">
        <w:rPr>
          <w:rFonts w:eastAsia="Times New Roman" w:cstheme="minorHAnsi"/>
          <w:sz w:val="24"/>
          <w:szCs w:val="24"/>
          <w:lang w:eastAsia="cs-CZ"/>
        </w:rPr>
        <w:t xml:space="preserve"> </w:t>
      </w:r>
      <w:r w:rsidR="00357BD0" w:rsidRPr="005E7309">
        <w:rPr>
          <w:rFonts w:eastAsia="Times New Roman" w:cstheme="minorHAnsi"/>
          <w:b/>
          <w:sz w:val="24"/>
          <w:szCs w:val="24"/>
          <w:lang w:eastAsia="cs-CZ"/>
        </w:rPr>
        <w:t>soupeře</w:t>
      </w:r>
      <w:r w:rsidRPr="005E7309">
        <w:rPr>
          <w:rFonts w:eastAsia="Times New Roman" w:cstheme="minorHAnsi"/>
          <w:sz w:val="24"/>
          <w:szCs w:val="24"/>
          <w:lang w:eastAsia="cs-CZ"/>
        </w:rPr>
        <w:t>), které elektronicky oznámí STÚ ZOSK a sekretáři. Po vyhlášeném termínu lze provádět změny rozpisu pouze v souladu s ustanovením SŘ SNH a to za poplatek uvedený</w:t>
      </w:r>
      <w:r w:rsidR="00FA6AAA" w:rsidRPr="005E7309">
        <w:rPr>
          <w:rFonts w:eastAsia="Times New Roman" w:cstheme="minorHAnsi"/>
          <w:sz w:val="24"/>
          <w:szCs w:val="24"/>
          <w:lang w:eastAsia="cs-CZ"/>
        </w:rPr>
        <w:t xml:space="preserve"> </w:t>
      </w:r>
      <w:r w:rsidR="00DC3412" w:rsidRPr="005E7309">
        <w:rPr>
          <w:rFonts w:eastAsia="Times New Roman" w:cstheme="minorHAnsi"/>
          <w:b/>
          <w:bCs/>
          <w:sz w:val="24"/>
          <w:szCs w:val="24"/>
          <w:lang w:eastAsia="cs-CZ"/>
        </w:rPr>
        <w:t xml:space="preserve">v Propozicích </w:t>
      </w:r>
      <w:r w:rsidR="00870166" w:rsidRPr="005E7309">
        <w:rPr>
          <w:rFonts w:eastAsia="Times New Roman" w:cstheme="minorHAnsi"/>
          <w:b/>
          <w:bCs/>
          <w:color w:val="000000" w:themeColor="text1"/>
          <w:sz w:val="24"/>
          <w:szCs w:val="24"/>
          <w:lang w:eastAsia="cs-CZ"/>
        </w:rPr>
        <w:t>20</w:t>
      </w:r>
      <w:r w:rsidR="00A37033">
        <w:rPr>
          <w:rFonts w:eastAsia="Times New Roman" w:cstheme="minorHAnsi"/>
          <w:b/>
          <w:bCs/>
          <w:color w:val="000000" w:themeColor="text1"/>
          <w:sz w:val="24"/>
          <w:szCs w:val="24"/>
          <w:lang w:eastAsia="cs-CZ"/>
        </w:rPr>
        <w:t>20</w:t>
      </w:r>
      <w:r w:rsidR="00DC3412" w:rsidRPr="005E7309">
        <w:rPr>
          <w:rFonts w:eastAsia="Times New Roman" w:cstheme="minorHAnsi"/>
          <w:b/>
          <w:bCs/>
          <w:color w:val="000000" w:themeColor="text1"/>
          <w:sz w:val="24"/>
          <w:szCs w:val="24"/>
          <w:lang w:eastAsia="cs-CZ"/>
        </w:rPr>
        <w:t>-</w:t>
      </w:r>
      <w:r w:rsidR="00DC3412" w:rsidRPr="00667F32">
        <w:rPr>
          <w:rFonts w:eastAsia="Times New Roman" w:cstheme="minorHAnsi"/>
          <w:b/>
          <w:bCs/>
          <w:sz w:val="24"/>
          <w:szCs w:val="24"/>
          <w:lang w:eastAsia="cs-CZ"/>
        </w:rPr>
        <w:t>20</w:t>
      </w:r>
      <w:r w:rsidR="00870166" w:rsidRPr="00667F32">
        <w:rPr>
          <w:rFonts w:eastAsia="Times New Roman" w:cstheme="minorHAnsi"/>
          <w:b/>
          <w:bCs/>
          <w:sz w:val="24"/>
          <w:szCs w:val="24"/>
          <w:lang w:eastAsia="cs-CZ"/>
        </w:rPr>
        <w:t>2</w:t>
      </w:r>
      <w:r w:rsidR="00A37033">
        <w:rPr>
          <w:rFonts w:eastAsia="Times New Roman" w:cstheme="minorHAnsi"/>
          <w:b/>
          <w:bCs/>
          <w:sz w:val="24"/>
          <w:szCs w:val="24"/>
          <w:lang w:eastAsia="cs-CZ"/>
        </w:rPr>
        <w:t>1</w:t>
      </w:r>
      <w:r w:rsidR="00FA6AAA" w:rsidRPr="00667F32">
        <w:rPr>
          <w:rFonts w:eastAsia="Times New Roman" w:cstheme="minorHAnsi"/>
          <w:b/>
          <w:bCs/>
          <w:sz w:val="24"/>
          <w:szCs w:val="24"/>
          <w:lang w:eastAsia="cs-CZ"/>
        </w:rPr>
        <w:t xml:space="preserve"> </w:t>
      </w:r>
      <w:r w:rsidR="00667F32" w:rsidRPr="00667F32">
        <w:rPr>
          <w:rFonts w:eastAsia="Times New Roman" w:cstheme="minorHAnsi"/>
          <w:b/>
          <w:bCs/>
          <w:sz w:val="24"/>
          <w:szCs w:val="24"/>
          <w:lang w:eastAsia="cs-CZ"/>
        </w:rPr>
        <w:t xml:space="preserve">část B, </w:t>
      </w:r>
      <w:r w:rsidRPr="00667F32">
        <w:rPr>
          <w:rFonts w:eastAsia="Times New Roman" w:cstheme="minorHAnsi"/>
          <w:b/>
          <w:bCs/>
          <w:sz w:val="24"/>
          <w:szCs w:val="24"/>
          <w:lang w:eastAsia="cs-CZ"/>
        </w:rPr>
        <w:t>čl.</w:t>
      </w:r>
      <w:r w:rsidR="00260FBC">
        <w:rPr>
          <w:rFonts w:eastAsia="Times New Roman" w:cstheme="minorHAnsi"/>
          <w:b/>
          <w:bCs/>
          <w:sz w:val="24"/>
          <w:szCs w:val="24"/>
          <w:lang w:eastAsia="cs-CZ"/>
        </w:rPr>
        <w:t>4,</w:t>
      </w:r>
      <w:r w:rsidRPr="005E7309">
        <w:rPr>
          <w:rFonts w:eastAsia="Times New Roman" w:cstheme="minorHAnsi"/>
          <w:b/>
          <w:bCs/>
          <w:sz w:val="24"/>
          <w:szCs w:val="24"/>
          <w:lang w:eastAsia="cs-CZ"/>
        </w:rPr>
        <w:t xml:space="preserve"> </w:t>
      </w:r>
      <w:r w:rsidR="00667F32">
        <w:rPr>
          <w:rFonts w:eastAsia="Times New Roman" w:cstheme="minorHAnsi"/>
          <w:b/>
          <w:bCs/>
          <w:sz w:val="24"/>
          <w:szCs w:val="24"/>
          <w:lang w:eastAsia="cs-CZ"/>
        </w:rPr>
        <w:t>odst.</w:t>
      </w:r>
      <w:r w:rsidRPr="005E7309">
        <w:rPr>
          <w:rFonts w:eastAsia="Times New Roman" w:cstheme="minorHAnsi"/>
          <w:b/>
          <w:bCs/>
          <w:sz w:val="24"/>
          <w:szCs w:val="24"/>
          <w:lang w:eastAsia="cs-CZ"/>
        </w:rPr>
        <w:t>b).</w:t>
      </w:r>
    </w:p>
    <w:p w14:paraId="06FAB654" w14:textId="77777777" w:rsidR="00F66008" w:rsidRPr="005E7309" w:rsidRDefault="00F66008" w:rsidP="00D63E25">
      <w:pPr>
        <w:spacing w:after="0" w:line="240" w:lineRule="auto"/>
        <w:jc w:val="center"/>
        <w:rPr>
          <w:rFonts w:eastAsia="Times New Roman" w:cstheme="minorHAnsi"/>
          <w:sz w:val="24"/>
          <w:szCs w:val="24"/>
          <w:lang w:eastAsia="cs-CZ"/>
        </w:rPr>
      </w:pPr>
      <w:r w:rsidRPr="005E7309">
        <w:rPr>
          <w:rFonts w:eastAsia="Times New Roman" w:cstheme="minorHAnsi"/>
          <w:b/>
          <w:bCs/>
          <w:i/>
          <w:iCs/>
          <w:sz w:val="32"/>
          <w:szCs w:val="32"/>
          <w:lang w:eastAsia="cs-CZ"/>
        </w:rPr>
        <w:t>B.</w:t>
      </w:r>
    </w:p>
    <w:p w14:paraId="06FAB655" w14:textId="77777777" w:rsidR="00F66008" w:rsidRPr="005E7309" w:rsidRDefault="00F66008" w:rsidP="00D63E25">
      <w:pPr>
        <w:spacing w:after="0" w:line="240" w:lineRule="auto"/>
        <w:jc w:val="center"/>
        <w:rPr>
          <w:rFonts w:eastAsia="Times New Roman" w:cstheme="minorHAnsi"/>
          <w:sz w:val="24"/>
          <w:szCs w:val="24"/>
          <w:lang w:eastAsia="cs-CZ"/>
        </w:rPr>
      </w:pPr>
      <w:r w:rsidRPr="005E7309">
        <w:rPr>
          <w:rFonts w:eastAsia="Times New Roman" w:cstheme="minorHAnsi"/>
          <w:b/>
          <w:bCs/>
          <w:i/>
          <w:iCs/>
          <w:sz w:val="32"/>
          <w:szCs w:val="32"/>
          <w:lang w:eastAsia="cs-CZ"/>
        </w:rPr>
        <w:t>Technická ustanovení</w:t>
      </w:r>
    </w:p>
    <w:p w14:paraId="06FAB656"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 Předpis</w:t>
      </w:r>
    </w:p>
    <w:p w14:paraId="06FAB657" w14:textId="77777777" w:rsidR="00C045CC"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Hraje se podle ustanovení a zásad těchto Propozic, jejich příloh a doplňků zveřejněných ve Zpravodajích STÚ ZOSK. Není-li v těchto propozicích jinak, platí v plném znění Pravidla národní házené, SŘ, DŘ a ostatní řády a směrnice SNH. </w:t>
      </w:r>
    </w:p>
    <w:p w14:paraId="06FAB658"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2. Podmínky účasti družstev v soutěžích</w:t>
      </w:r>
    </w:p>
    <w:p w14:paraId="06FAB659" w14:textId="256D4095"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a) Každý účastník oblastního přeborů musí mít v dlouhodobých soutěžích jedno mládežnické družstvo příslušné kategorie (chlapci – dívky). U oddílů přihlášených do vrcholných soutěží platí v plném rozsahu ustanovení Propozic pro </w:t>
      </w:r>
      <w:r w:rsidR="00724B86" w:rsidRPr="005E7309">
        <w:rPr>
          <w:rFonts w:eastAsia="Times New Roman" w:cstheme="minorHAnsi"/>
          <w:b/>
          <w:sz w:val="24"/>
          <w:szCs w:val="24"/>
          <w:lang w:eastAsia="cs-CZ"/>
        </w:rPr>
        <w:t xml:space="preserve">ligové </w:t>
      </w:r>
      <w:r w:rsidRPr="005E7309">
        <w:rPr>
          <w:rFonts w:eastAsia="Times New Roman" w:cstheme="minorHAnsi"/>
          <w:b/>
          <w:sz w:val="24"/>
          <w:szCs w:val="24"/>
          <w:lang w:eastAsia="cs-CZ"/>
        </w:rPr>
        <w:t>soutěže</w:t>
      </w:r>
      <w:r w:rsidRPr="005E7309">
        <w:rPr>
          <w:rFonts w:eastAsia="Times New Roman" w:cstheme="minorHAnsi"/>
          <w:sz w:val="24"/>
          <w:szCs w:val="24"/>
          <w:lang w:eastAsia="cs-CZ"/>
        </w:rPr>
        <w:t>. V případě, že tyto podmínky účastník oblastního přeboru nesplní</w:t>
      </w:r>
      <w:r w:rsidR="0057347F" w:rsidRPr="005E7309">
        <w:rPr>
          <w:rFonts w:eastAsia="Times New Roman" w:cstheme="minorHAnsi"/>
          <w:sz w:val="24"/>
          <w:szCs w:val="24"/>
          <w:lang w:eastAsia="cs-CZ"/>
        </w:rPr>
        <w:t>,</w:t>
      </w:r>
      <w:r w:rsidR="00667F32">
        <w:rPr>
          <w:rFonts w:eastAsia="Times New Roman" w:cstheme="minorHAnsi"/>
          <w:sz w:val="24"/>
          <w:szCs w:val="24"/>
          <w:lang w:eastAsia="cs-CZ"/>
        </w:rPr>
        <w:t xml:space="preserve"> </w:t>
      </w:r>
      <w:r w:rsidRPr="005E7309">
        <w:rPr>
          <w:rFonts w:eastAsia="Times New Roman" w:cstheme="minorHAnsi"/>
          <w:sz w:val="24"/>
          <w:szCs w:val="24"/>
          <w:lang w:eastAsia="cs-CZ"/>
        </w:rPr>
        <w:t xml:space="preserve">bude </w:t>
      </w:r>
      <w:r w:rsidR="00C95B64" w:rsidRPr="005E7309">
        <w:rPr>
          <w:rFonts w:eastAsia="Times New Roman" w:cstheme="minorHAnsi"/>
          <w:b/>
          <w:sz w:val="24"/>
          <w:szCs w:val="24"/>
          <w:u w:val="single"/>
          <w:lang w:eastAsia="cs-CZ"/>
        </w:rPr>
        <w:t>povinen uhradit poplatek</w:t>
      </w:r>
      <w:r w:rsidRPr="005E7309">
        <w:rPr>
          <w:rFonts w:eastAsia="Times New Roman" w:cstheme="minorHAnsi"/>
          <w:b/>
          <w:bCs/>
          <w:sz w:val="24"/>
          <w:szCs w:val="24"/>
          <w:u w:val="single"/>
          <w:lang w:eastAsia="cs-CZ"/>
        </w:rPr>
        <w:t xml:space="preserve"> 500,-</w:t>
      </w:r>
      <w:r w:rsidR="00C95B64" w:rsidRPr="005E7309">
        <w:rPr>
          <w:rFonts w:eastAsia="Times New Roman" w:cstheme="minorHAnsi"/>
          <w:sz w:val="24"/>
          <w:szCs w:val="24"/>
          <w:lang w:eastAsia="cs-CZ"/>
        </w:rPr>
        <w:t xml:space="preserve"> Kč, který bude využit</w:t>
      </w:r>
      <w:r w:rsidRPr="005E7309">
        <w:rPr>
          <w:rFonts w:eastAsia="Times New Roman" w:cstheme="minorHAnsi"/>
          <w:sz w:val="24"/>
          <w:szCs w:val="24"/>
          <w:lang w:eastAsia="cs-CZ"/>
        </w:rPr>
        <w:t xml:space="preserve"> na rozvoj a organizaci soutěží mládeže západočeské oblasti. </w:t>
      </w:r>
    </w:p>
    <w:p w14:paraId="06FAB65A" w14:textId="77777777" w:rsidR="00F66008" w:rsidRPr="005E7309" w:rsidRDefault="0057347F"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b)</w:t>
      </w:r>
      <w:r w:rsidR="00F66008" w:rsidRPr="005E7309">
        <w:rPr>
          <w:rFonts w:eastAsia="Times New Roman" w:cstheme="minorHAnsi"/>
          <w:b/>
          <w:bCs/>
          <w:sz w:val="24"/>
          <w:szCs w:val="24"/>
          <w:u w:val="single"/>
          <w:lang w:eastAsia="cs-CZ"/>
        </w:rPr>
        <w:t xml:space="preserve">Každý účastník oblastního přeboru musí mít k dispozici jednoho aktivního rozhodčího s platnou kvalifikací, který v průběhu soutěžního ročníku odřídí min.50% utkání, na které byl delegován ÚR ZOSK. </w:t>
      </w:r>
      <w:r w:rsidR="00724B86" w:rsidRPr="005E7309">
        <w:rPr>
          <w:rFonts w:eastAsia="Times New Roman" w:cstheme="minorHAnsi"/>
          <w:b/>
          <w:bCs/>
          <w:sz w:val="24"/>
          <w:szCs w:val="24"/>
          <w:u w:val="single"/>
          <w:lang w:eastAsia="cs-CZ"/>
        </w:rPr>
        <w:t>Současně musí být rozhodčí členem</w:t>
      </w:r>
      <w:r w:rsidR="00787E89" w:rsidRPr="005E7309">
        <w:rPr>
          <w:rFonts w:eastAsia="Times New Roman" w:cstheme="minorHAnsi"/>
          <w:b/>
          <w:bCs/>
          <w:sz w:val="24"/>
          <w:szCs w:val="24"/>
          <w:u w:val="single"/>
          <w:lang w:eastAsia="cs-CZ"/>
        </w:rPr>
        <w:t xml:space="preserve"> </w:t>
      </w:r>
      <w:r w:rsidR="00724B86" w:rsidRPr="005E7309">
        <w:rPr>
          <w:rFonts w:eastAsia="Times New Roman" w:cstheme="minorHAnsi"/>
          <w:b/>
          <w:bCs/>
          <w:sz w:val="24"/>
          <w:szCs w:val="24"/>
          <w:u w:val="single"/>
          <w:lang w:eastAsia="cs-CZ"/>
        </w:rPr>
        <w:t>příslušného oddílu</w:t>
      </w:r>
      <w:r w:rsidR="008040BB" w:rsidRPr="005E7309">
        <w:rPr>
          <w:rFonts w:eastAsia="Times New Roman" w:cstheme="minorHAnsi"/>
          <w:b/>
          <w:bCs/>
          <w:sz w:val="24"/>
          <w:szCs w:val="24"/>
          <w:u w:val="single"/>
          <w:lang w:eastAsia="cs-CZ"/>
        </w:rPr>
        <w:t>,</w:t>
      </w:r>
      <w:r w:rsidR="00724B86" w:rsidRPr="005E7309">
        <w:rPr>
          <w:rFonts w:eastAsia="Times New Roman" w:cstheme="minorHAnsi"/>
          <w:b/>
          <w:bCs/>
          <w:sz w:val="24"/>
          <w:szCs w:val="24"/>
          <w:u w:val="single"/>
          <w:lang w:eastAsia="cs-CZ"/>
        </w:rPr>
        <w:t xml:space="preserve"> na jehož přihlášce je uveden.</w:t>
      </w:r>
      <w:r w:rsidR="00150C5E" w:rsidRPr="005E7309">
        <w:rPr>
          <w:rFonts w:eastAsia="Times New Roman" w:cstheme="minorHAnsi"/>
          <w:b/>
          <w:bCs/>
          <w:sz w:val="24"/>
          <w:szCs w:val="24"/>
          <w:u w:val="single"/>
          <w:lang w:eastAsia="cs-CZ"/>
        </w:rPr>
        <w:t xml:space="preserve"> </w:t>
      </w:r>
      <w:r w:rsidR="00F66008" w:rsidRPr="005E7309">
        <w:rPr>
          <w:rFonts w:eastAsia="Times New Roman" w:cstheme="minorHAnsi"/>
          <w:b/>
          <w:bCs/>
          <w:sz w:val="24"/>
          <w:szCs w:val="24"/>
          <w:u w:val="single"/>
          <w:lang w:eastAsia="cs-CZ"/>
        </w:rPr>
        <w:t xml:space="preserve">Nesplnění těchto podmínek má za následek pokutu ve výši </w:t>
      </w:r>
      <w:r w:rsidR="00110119" w:rsidRPr="005E7309">
        <w:rPr>
          <w:rFonts w:eastAsia="Times New Roman" w:cstheme="minorHAnsi"/>
          <w:b/>
          <w:bCs/>
          <w:sz w:val="24"/>
          <w:szCs w:val="24"/>
          <w:u w:val="single"/>
          <w:lang w:eastAsia="cs-CZ"/>
        </w:rPr>
        <w:t>2000,-Kč</w:t>
      </w:r>
      <w:r w:rsidR="00132D0E" w:rsidRPr="005E7309">
        <w:rPr>
          <w:rFonts w:eastAsia="Times New Roman" w:cstheme="minorHAnsi"/>
          <w:b/>
          <w:bCs/>
          <w:sz w:val="24"/>
          <w:szCs w:val="24"/>
          <w:u w:val="single"/>
          <w:lang w:eastAsia="cs-CZ"/>
        </w:rPr>
        <w:t>.</w:t>
      </w:r>
    </w:p>
    <w:p w14:paraId="06FAB65B" w14:textId="1BD80F2F"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c) Oddíl, který má v dlouhodobých soutěžích SNH více družstev musí splnit ustanovení o vedení a předkládání soupisek dle SŘ,</w:t>
      </w:r>
      <w:r w:rsidR="0057347F" w:rsidRPr="005E7309">
        <w:rPr>
          <w:rFonts w:eastAsia="Times New Roman" w:cstheme="minorHAnsi"/>
          <w:b/>
          <w:bCs/>
          <w:sz w:val="24"/>
          <w:szCs w:val="24"/>
          <w:u w:val="single"/>
          <w:lang w:eastAsia="cs-CZ"/>
        </w:rPr>
        <w:t xml:space="preserve"> čl.26 – 32</w:t>
      </w:r>
      <w:r w:rsidRPr="005E7309">
        <w:rPr>
          <w:rFonts w:eastAsia="Times New Roman" w:cstheme="minorHAnsi"/>
          <w:b/>
          <w:bCs/>
          <w:sz w:val="24"/>
          <w:szCs w:val="24"/>
          <w:u w:val="single"/>
          <w:lang w:eastAsia="cs-CZ"/>
        </w:rPr>
        <w:t>. V případě, že oddíl nemá v dlouhodobé mistrovské soutěži další družstva téže kategorie, ohlásí tuto skutečnost do 14ti dnů před zahájením soutěže STÚ ZOSK nebo na přihlášce do soutěže. Pokud podmínku předložení soupisky pro jarní část soutěží OP,</w:t>
      </w:r>
      <w:r w:rsidR="00D02856">
        <w:rPr>
          <w:rFonts w:eastAsia="Times New Roman" w:cstheme="minorHAnsi"/>
          <w:b/>
          <w:bCs/>
          <w:sz w:val="24"/>
          <w:szCs w:val="24"/>
          <w:u w:val="single"/>
          <w:lang w:eastAsia="cs-CZ"/>
        </w:rPr>
        <w:t xml:space="preserve"> </w:t>
      </w:r>
      <w:r w:rsidRPr="005E7309">
        <w:rPr>
          <w:rFonts w:eastAsia="Times New Roman" w:cstheme="minorHAnsi"/>
          <w:b/>
          <w:bCs/>
          <w:sz w:val="24"/>
          <w:szCs w:val="24"/>
          <w:u w:val="single"/>
          <w:lang w:eastAsia="cs-CZ"/>
        </w:rPr>
        <w:t>ve smyslu čl.32, příslušný oddíl nesplní, budou jeho utkání hodnocena podle soupisek po ukončení podzimní části s tím,</w:t>
      </w:r>
      <w:r w:rsidR="00B271FF">
        <w:rPr>
          <w:rFonts w:eastAsia="Times New Roman" w:cstheme="minorHAnsi"/>
          <w:b/>
          <w:bCs/>
          <w:sz w:val="24"/>
          <w:szCs w:val="24"/>
          <w:u w:val="single"/>
          <w:lang w:eastAsia="cs-CZ"/>
        </w:rPr>
        <w:t xml:space="preserve"> </w:t>
      </w:r>
      <w:r w:rsidRPr="005E7309">
        <w:rPr>
          <w:rFonts w:eastAsia="Times New Roman" w:cstheme="minorHAnsi"/>
          <w:b/>
          <w:bCs/>
          <w:sz w:val="24"/>
          <w:szCs w:val="24"/>
          <w:u w:val="single"/>
          <w:lang w:eastAsia="cs-CZ"/>
        </w:rPr>
        <w:t>že při zjištění neoprávněného startu hráčů</w:t>
      </w:r>
      <w:r w:rsidR="0057347F" w:rsidRPr="005E7309">
        <w:rPr>
          <w:rFonts w:eastAsia="Times New Roman" w:cstheme="minorHAnsi"/>
          <w:b/>
          <w:bCs/>
          <w:sz w:val="24"/>
          <w:szCs w:val="24"/>
          <w:u w:val="single"/>
          <w:lang w:eastAsia="cs-CZ"/>
        </w:rPr>
        <w:t>,</w:t>
      </w:r>
      <w:r w:rsidRPr="005E7309">
        <w:rPr>
          <w:rFonts w:eastAsia="Times New Roman" w:cstheme="minorHAnsi"/>
          <w:b/>
          <w:bCs/>
          <w:sz w:val="24"/>
          <w:szCs w:val="24"/>
          <w:u w:val="single"/>
          <w:lang w:eastAsia="cs-CZ"/>
        </w:rPr>
        <w:t xml:space="preserve"> bude vyhlášen kontumační výsledek ve prospěch soupeře a uděleny příslušné navazující disciplinární a finanční postihy. Po polovině soutěže</w:t>
      </w:r>
      <w:r w:rsidR="0057347F" w:rsidRPr="005E7309">
        <w:rPr>
          <w:rFonts w:eastAsia="Times New Roman" w:cstheme="minorHAnsi"/>
          <w:b/>
          <w:bCs/>
          <w:sz w:val="24"/>
          <w:szCs w:val="24"/>
          <w:u w:val="single"/>
          <w:lang w:eastAsia="cs-CZ"/>
        </w:rPr>
        <w:t>,</w:t>
      </w:r>
      <w:r w:rsidR="00667F32">
        <w:rPr>
          <w:rFonts w:eastAsia="Times New Roman" w:cstheme="minorHAnsi"/>
          <w:b/>
          <w:bCs/>
          <w:sz w:val="24"/>
          <w:szCs w:val="24"/>
          <w:u w:val="single"/>
          <w:lang w:eastAsia="cs-CZ"/>
        </w:rPr>
        <w:t xml:space="preserve"> </w:t>
      </w:r>
      <w:r w:rsidRPr="005E7309">
        <w:rPr>
          <w:rFonts w:eastAsia="Times New Roman" w:cstheme="minorHAnsi"/>
          <w:b/>
          <w:bCs/>
          <w:sz w:val="24"/>
          <w:szCs w:val="24"/>
          <w:u w:val="single"/>
          <w:lang w:eastAsia="cs-CZ"/>
        </w:rPr>
        <w:t>pokud bude oddíl chtít změnit soupisku,</w:t>
      </w:r>
      <w:r w:rsidR="000471DC">
        <w:rPr>
          <w:rFonts w:eastAsia="Times New Roman" w:cstheme="minorHAnsi"/>
          <w:b/>
          <w:bCs/>
          <w:sz w:val="24"/>
          <w:szCs w:val="24"/>
          <w:u w:val="single"/>
          <w:lang w:eastAsia="cs-CZ"/>
        </w:rPr>
        <w:t xml:space="preserve"> </w:t>
      </w:r>
      <w:r w:rsidRPr="005E7309">
        <w:rPr>
          <w:rFonts w:eastAsia="Times New Roman" w:cstheme="minorHAnsi"/>
          <w:b/>
          <w:bCs/>
          <w:sz w:val="24"/>
          <w:szCs w:val="24"/>
          <w:u w:val="single"/>
          <w:lang w:eastAsia="cs-CZ"/>
        </w:rPr>
        <w:t>musí tato být potvrzena ZOSK v termínu do 2</w:t>
      </w:r>
      <w:r w:rsidR="00870166" w:rsidRPr="005E7309">
        <w:rPr>
          <w:rFonts w:eastAsia="Times New Roman" w:cstheme="minorHAnsi"/>
          <w:b/>
          <w:bCs/>
          <w:sz w:val="24"/>
          <w:szCs w:val="24"/>
          <w:u w:val="single"/>
          <w:lang w:eastAsia="cs-CZ"/>
        </w:rPr>
        <w:t>8.2.202</w:t>
      </w:r>
      <w:r w:rsidR="00A37033">
        <w:rPr>
          <w:rFonts w:eastAsia="Times New Roman" w:cstheme="minorHAnsi"/>
          <w:b/>
          <w:bCs/>
          <w:sz w:val="24"/>
          <w:szCs w:val="24"/>
          <w:u w:val="single"/>
          <w:lang w:eastAsia="cs-CZ"/>
        </w:rPr>
        <w:t>1</w:t>
      </w:r>
      <w:r w:rsidRPr="005E7309">
        <w:rPr>
          <w:rFonts w:eastAsia="Times New Roman" w:cstheme="minorHAnsi"/>
          <w:b/>
          <w:bCs/>
          <w:sz w:val="24"/>
          <w:szCs w:val="24"/>
          <w:u w:val="single"/>
          <w:lang w:eastAsia="cs-CZ"/>
        </w:rPr>
        <w:t>.</w:t>
      </w:r>
    </w:p>
    <w:p w14:paraId="06FAB65C" w14:textId="4ACB31C6" w:rsidR="00F66008" w:rsidRPr="005E7309" w:rsidRDefault="00F66008" w:rsidP="001C27BD">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Žádost o změnu soupisky předkládá oddíl</w:t>
      </w:r>
      <w:r w:rsidR="0057347F" w:rsidRPr="005E7309">
        <w:rPr>
          <w:rFonts w:eastAsia="Times New Roman" w:cstheme="minorHAnsi"/>
          <w:b/>
          <w:bCs/>
          <w:sz w:val="24"/>
          <w:szCs w:val="24"/>
          <w:u w:val="single"/>
          <w:lang w:eastAsia="cs-CZ"/>
        </w:rPr>
        <w:t xml:space="preserve">, </w:t>
      </w:r>
      <w:r w:rsidRPr="005E7309">
        <w:rPr>
          <w:rFonts w:eastAsia="Times New Roman" w:cstheme="minorHAnsi"/>
          <w:b/>
          <w:bCs/>
          <w:sz w:val="24"/>
          <w:szCs w:val="24"/>
          <w:u w:val="single"/>
          <w:lang w:eastAsia="cs-CZ"/>
        </w:rPr>
        <w:t>vč</w:t>
      </w:r>
      <w:r w:rsidR="0057347F" w:rsidRPr="005E7309">
        <w:rPr>
          <w:rFonts w:eastAsia="Times New Roman" w:cstheme="minorHAnsi"/>
          <w:b/>
          <w:bCs/>
          <w:sz w:val="24"/>
          <w:szCs w:val="24"/>
          <w:u w:val="single"/>
          <w:lang w:eastAsia="cs-CZ"/>
        </w:rPr>
        <w:t>etně přílohy originálu soupisky</w:t>
      </w:r>
      <w:r w:rsidRPr="005E7309">
        <w:rPr>
          <w:rFonts w:eastAsia="Times New Roman" w:cstheme="minorHAnsi"/>
          <w:b/>
          <w:bCs/>
          <w:sz w:val="24"/>
          <w:szCs w:val="24"/>
          <w:u w:val="single"/>
          <w:lang w:eastAsia="cs-CZ"/>
        </w:rPr>
        <w:t xml:space="preserve"> používaného v podzimní části soutěže,</w:t>
      </w:r>
      <w:r w:rsidR="00D02856">
        <w:rPr>
          <w:rFonts w:eastAsia="Times New Roman" w:cstheme="minorHAnsi"/>
          <w:b/>
          <w:bCs/>
          <w:sz w:val="24"/>
          <w:szCs w:val="24"/>
          <w:u w:val="single"/>
          <w:lang w:eastAsia="cs-CZ"/>
        </w:rPr>
        <w:t xml:space="preserve"> </w:t>
      </w:r>
      <w:r w:rsidRPr="005E7309">
        <w:rPr>
          <w:rFonts w:eastAsia="Times New Roman" w:cstheme="minorHAnsi"/>
          <w:b/>
          <w:bCs/>
          <w:sz w:val="24"/>
          <w:szCs w:val="24"/>
          <w:u w:val="single"/>
          <w:lang w:eastAsia="cs-CZ"/>
        </w:rPr>
        <w:t>výhradně doporučenou poštou nebo při osobním jednání.</w:t>
      </w:r>
    </w:p>
    <w:p w14:paraId="06FAB65D" w14:textId="0C5FBDFC" w:rsidR="00F66008" w:rsidRPr="005E7309" w:rsidRDefault="00F66008" w:rsidP="008655FF">
      <w:pPr>
        <w:shd w:val="clear" w:color="auto" w:fill="FFFFFF"/>
        <w:jc w:val="both"/>
        <w:rPr>
          <w:rFonts w:eastAsia="Times New Roman" w:cstheme="minorHAnsi"/>
          <w:b/>
          <w:color w:val="000000" w:themeColor="text1"/>
          <w:sz w:val="24"/>
          <w:szCs w:val="24"/>
          <w:lang w:eastAsia="cs-CZ"/>
        </w:rPr>
      </w:pPr>
      <w:r w:rsidRPr="005E7309">
        <w:rPr>
          <w:rFonts w:eastAsia="Times New Roman" w:cstheme="minorHAnsi"/>
          <w:b/>
          <w:bCs/>
          <w:sz w:val="24"/>
          <w:szCs w:val="24"/>
          <w:lang w:eastAsia="cs-CZ"/>
        </w:rPr>
        <w:t>V zájmu podpory a herní vytíženosti mladých hráčů nebudou příslušná ustanovení Soutěžního řádu týkající se soupisek uplatňována na hráče, kteří s</w:t>
      </w:r>
      <w:r w:rsidR="004B7E65" w:rsidRPr="005E7309">
        <w:rPr>
          <w:rFonts w:eastAsia="Times New Roman" w:cstheme="minorHAnsi"/>
          <w:b/>
          <w:bCs/>
          <w:sz w:val="24"/>
          <w:szCs w:val="24"/>
          <w:lang w:eastAsia="cs-CZ"/>
        </w:rPr>
        <w:t xml:space="preserve">e narodili po 1. 9. </w:t>
      </w:r>
      <w:r w:rsidR="00870166" w:rsidRPr="005E7309">
        <w:rPr>
          <w:rFonts w:eastAsia="Times New Roman" w:cstheme="minorHAnsi"/>
          <w:b/>
          <w:bCs/>
          <w:sz w:val="24"/>
          <w:szCs w:val="24"/>
          <w:lang w:eastAsia="cs-CZ"/>
        </w:rPr>
        <w:t>200</w:t>
      </w:r>
      <w:r w:rsidR="00A37033">
        <w:rPr>
          <w:rFonts w:eastAsia="Times New Roman" w:cstheme="minorHAnsi"/>
          <w:b/>
          <w:bCs/>
          <w:sz w:val="24"/>
          <w:szCs w:val="24"/>
          <w:lang w:eastAsia="cs-CZ"/>
        </w:rPr>
        <w:t>2</w:t>
      </w:r>
      <w:r w:rsidRPr="005E7309">
        <w:rPr>
          <w:rFonts w:eastAsia="Times New Roman" w:cstheme="minorHAnsi"/>
          <w:b/>
          <w:bCs/>
          <w:sz w:val="24"/>
          <w:szCs w:val="24"/>
          <w:lang w:eastAsia="cs-CZ"/>
        </w:rPr>
        <w:t>, tzn. na soupisku nebudou dopisová</w:t>
      </w:r>
      <w:r w:rsidR="007F7C73" w:rsidRPr="005E7309">
        <w:rPr>
          <w:rFonts w:eastAsia="Times New Roman" w:cstheme="minorHAnsi"/>
          <w:b/>
          <w:bCs/>
          <w:sz w:val="24"/>
          <w:szCs w:val="24"/>
          <w:lang w:eastAsia="cs-CZ"/>
        </w:rPr>
        <w:t xml:space="preserve">ní </w:t>
      </w:r>
      <w:r w:rsidRPr="005E7309">
        <w:rPr>
          <w:rFonts w:eastAsia="Times New Roman" w:cstheme="minorHAnsi"/>
          <w:b/>
          <w:bCs/>
          <w:sz w:val="24"/>
          <w:szCs w:val="24"/>
          <w:lang w:eastAsia="cs-CZ"/>
        </w:rPr>
        <w:t>hráči a hráčky v dorosteneckém věku</w:t>
      </w:r>
      <w:r w:rsidR="0088459A" w:rsidRPr="005E7309">
        <w:rPr>
          <w:rFonts w:eastAsia="Times New Roman" w:cstheme="minorHAnsi"/>
          <w:b/>
          <w:bCs/>
          <w:sz w:val="24"/>
          <w:szCs w:val="24"/>
          <w:lang w:eastAsia="cs-CZ"/>
        </w:rPr>
        <w:t>,</w:t>
      </w:r>
      <w:r w:rsidR="0088459A" w:rsidRPr="005E7309">
        <w:rPr>
          <w:rFonts w:eastAsia="Times New Roman" w:cstheme="minorHAnsi"/>
          <w:b/>
          <w:sz w:val="24"/>
          <w:szCs w:val="24"/>
          <w:lang w:eastAsia="cs-CZ"/>
        </w:rPr>
        <w:t xml:space="preserve"> tito</w:t>
      </w:r>
      <w:r w:rsidR="0088459A" w:rsidRPr="005E7309">
        <w:rPr>
          <w:rFonts w:eastAsia="Times New Roman" w:cstheme="minorHAnsi"/>
          <w:b/>
          <w:color w:val="000000" w:themeColor="text1"/>
          <w:sz w:val="24"/>
          <w:szCs w:val="24"/>
          <w:lang w:eastAsia="cs-CZ"/>
        </w:rPr>
        <w:t xml:space="preserve"> musí být v zápise o utkání označení písmenem “D“ za jménem. </w:t>
      </w:r>
    </w:p>
    <w:p w14:paraId="06FAB65E" w14:textId="1DC53EC3" w:rsidR="00F66008" w:rsidRDefault="00F66008" w:rsidP="00F66008">
      <w:pPr>
        <w:spacing w:after="100" w:afterAutospacing="1" w:line="240" w:lineRule="auto"/>
        <w:jc w:val="both"/>
        <w:rPr>
          <w:rFonts w:eastAsia="Times New Roman" w:cstheme="minorHAnsi"/>
          <w:b/>
          <w:sz w:val="24"/>
          <w:szCs w:val="24"/>
          <w:u w:val="single"/>
          <w:lang w:eastAsia="cs-CZ"/>
        </w:rPr>
      </w:pPr>
      <w:r w:rsidRPr="005E7309">
        <w:rPr>
          <w:rFonts w:eastAsia="Times New Roman" w:cstheme="minorHAnsi"/>
          <w:sz w:val="24"/>
          <w:szCs w:val="24"/>
          <w:u w:val="single"/>
          <w:lang w:eastAsia="cs-CZ"/>
        </w:rPr>
        <w:t xml:space="preserve">d) Družstvo, které se chce zúčastnit </w:t>
      </w:r>
      <w:r w:rsidR="00870166" w:rsidRPr="005E7309">
        <w:rPr>
          <w:rFonts w:eastAsia="Times New Roman" w:cstheme="minorHAnsi"/>
          <w:b/>
          <w:bCs/>
          <w:color w:val="000000" w:themeColor="text1"/>
          <w:sz w:val="24"/>
          <w:szCs w:val="24"/>
          <w:u w:val="single"/>
          <w:lang w:eastAsia="cs-CZ"/>
        </w:rPr>
        <w:t>4</w:t>
      </w:r>
      <w:r w:rsidR="00A37033">
        <w:rPr>
          <w:rFonts w:eastAsia="Times New Roman" w:cstheme="minorHAnsi"/>
          <w:b/>
          <w:bCs/>
          <w:color w:val="000000" w:themeColor="text1"/>
          <w:sz w:val="24"/>
          <w:szCs w:val="24"/>
          <w:u w:val="single"/>
          <w:lang w:eastAsia="cs-CZ"/>
        </w:rPr>
        <w:t>7</w:t>
      </w:r>
      <w:r w:rsidRPr="005E7309">
        <w:rPr>
          <w:rFonts w:eastAsia="Times New Roman" w:cstheme="minorHAnsi"/>
          <w:b/>
          <w:bCs/>
          <w:color w:val="000000" w:themeColor="text1"/>
          <w:sz w:val="24"/>
          <w:szCs w:val="24"/>
          <w:u w:val="single"/>
          <w:lang w:eastAsia="cs-CZ"/>
        </w:rPr>
        <w:t>.r.ČP</w:t>
      </w:r>
      <w:r w:rsidRPr="005E7309">
        <w:rPr>
          <w:rFonts w:eastAsia="Times New Roman" w:cstheme="minorHAnsi"/>
          <w:sz w:val="24"/>
          <w:szCs w:val="24"/>
          <w:u w:val="single"/>
          <w:lang w:eastAsia="cs-CZ"/>
        </w:rPr>
        <w:t xml:space="preserve">, musí podat řádnou přihlášku do ČP </w:t>
      </w:r>
      <w:r w:rsidRPr="005E7309">
        <w:rPr>
          <w:rFonts w:eastAsia="Times New Roman" w:cstheme="minorHAnsi"/>
          <w:b/>
          <w:bCs/>
          <w:sz w:val="24"/>
          <w:szCs w:val="24"/>
          <w:u w:val="single"/>
          <w:lang w:eastAsia="cs-CZ"/>
        </w:rPr>
        <w:t>ve stanoveném</w:t>
      </w:r>
      <w:r w:rsidR="00150C5E" w:rsidRPr="005E7309">
        <w:rPr>
          <w:rFonts w:eastAsia="Times New Roman" w:cstheme="minorHAnsi"/>
          <w:b/>
          <w:bCs/>
          <w:sz w:val="24"/>
          <w:szCs w:val="24"/>
          <w:u w:val="single"/>
          <w:lang w:eastAsia="cs-CZ"/>
        </w:rPr>
        <w:t xml:space="preserve"> </w:t>
      </w:r>
      <w:r w:rsidRPr="005E7309">
        <w:rPr>
          <w:rFonts w:eastAsia="Times New Roman" w:cstheme="minorHAnsi"/>
          <w:b/>
          <w:bCs/>
          <w:sz w:val="24"/>
          <w:szCs w:val="24"/>
          <w:u w:val="single"/>
          <w:lang w:eastAsia="cs-CZ"/>
        </w:rPr>
        <w:t>termínu</w:t>
      </w:r>
      <w:r w:rsidR="00150C5E" w:rsidRPr="005E7309">
        <w:rPr>
          <w:rFonts w:eastAsia="Times New Roman" w:cstheme="minorHAnsi"/>
          <w:b/>
          <w:bCs/>
          <w:sz w:val="24"/>
          <w:szCs w:val="24"/>
          <w:u w:val="single"/>
          <w:lang w:eastAsia="cs-CZ"/>
        </w:rPr>
        <w:t xml:space="preserve"> </w:t>
      </w:r>
      <w:r w:rsidR="007F7C73" w:rsidRPr="005E7309">
        <w:rPr>
          <w:rFonts w:eastAsia="Times New Roman" w:cstheme="minorHAnsi"/>
          <w:b/>
          <w:sz w:val="24"/>
          <w:szCs w:val="24"/>
          <w:u w:val="single"/>
          <w:lang w:eastAsia="cs-CZ"/>
        </w:rPr>
        <w:t>dle pokynů řídící komise soutěže</w:t>
      </w:r>
    </w:p>
    <w:p w14:paraId="06FAB65F" w14:textId="77777777" w:rsidR="000471DC" w:rsidRPr="005E7309" w:rsidRDefault="000471DC" w:rsidP="00F66008">
      <w:pPr>
        <w:spacing w:after="100" w:afterAutospacing="1" w:line="240" w:lineRule="auto"/>
        <w:jc w:val="both"/>
        <w:rPr>
          <w:rFonts w:eastAsia="Times New Roman" w:cstheme="minorHAnsi"/>
          <w:sz w:val="24"/>
          <w:szCs w:val="24"/>
          <w:lang w:eastAsia="cs-CZ"/>
        </w:rPr>
      </w:pPr>
    </w:p>
    <w:p w14:paraId="06FAB660"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lastRenderedPageBreak/>
        <w:t>3/ Hrací systém</w:t>
      </w:r>
    </w:p>
    <w:p w14:paraId="06FAB661" w14:textId="1D6CAF7B" w:rsidR="00F66008" w:rsidRPr="005E7309" w:rsidRDefault="00F66008" w:rsidP="00F66008">
      <w:pPr>
        <w:spacing w:after="100" w:afterAutospacing="1" w:line="240" w:lineRule="auto"/>
        <w:jc w:val="both"/>
        <w:rPr>
          <w:rFonts w:eastAsia="Times New Roman" w:cstheme="minorHAnsi"/>
          <w:b/>
          <w:sz w:val="24"/>
          <w:szCs w:val="24"/>
          <w:lang w:eastAsia="cs-CZ"/>
        </w:rPr>
      </w:pPr>
      <w:r w:rsidRPr="005E7309">
        <w:rPr>
          <w:rFonts w:eastAsia="Times New Roman" w:cstheme="minorHAnsi"/>
          <w:sz w:val="24"/>
          <w:szCs w:val="24"/>
          <w:lang w:eastAsia="cs-CZ"/>
        </w:rPr>
        <w:t>- Hraje se systémem každý s každým – dvoukolově (podzimní a jarní část soutěže).</w:t>
      </w:r>
      <w:r w:rsidR="00F73529">
        <w:rPr>
          <w:rFonts w:eastAsia="Times New Roman" w:cstheme="minorHAnsi"/>
          <w:sz w:val="24"/>
          <w:szCs w:val="24"/>
          <w:lang w:eastAsia="cs-CZ"/>
        </w:rPr>
        <w:t xml:space="preserve"> </w:t>
      </w:r>
      <w:r w:rsidR="00870166" w:rsidRPr="005E7309">
        <w:rPr>
          <w:rFonts w:eastAsia="Times New Roman" w:cstheme="minorHAnsi"/>
          <w:b/>
          <w:bCs/>
          <w:iCs/>
          <w:sz w:val="24"/>
          <w:szCs w:val="24"/>
          <w:lang w:eastAsia="cs-CZ"/>
        </w:rPr>
        <w:t xml:space="preserve">Pokud bude celkový </w:t>
      </w:r>
      <w:r w:rsidR="007F7C73" w:rsidRPr="005E7309">
        <w:rPr>
          <w:rFonts w:eastAsia="Times New Roman" w:cstheme="minorHAnsi"/>
          <w:b/>
          <w:bCs/>
          <w:iCs/>
          <w:sz w:val="24"/>
          <w:szCs w:val="24"/>
          <w:lang w:eastAsia="cs-CZ"/>
        </w:rPr>
        <w:t>počet přihlášených družstev pro všechny soutěže 14 a méně.</w:t>
      </w:r>
      <w:r w:rsidR="00F73529">
        <w:rPr>
          <w:rFonts w:eastAsia="Times New Roman" w:cstheme="minorHAnsi"/>
          <w:b/>
          <w:bCs/>
          <w:iCs/>
          <w:sz w:val="24"/>
          <w:szCs w:val="24"/>
          <w:lang w:eastAsia="cs-CZ"/>
        </w:rPr>
        <w:t xml:space="preserve"> </w:t>
      </w:r>
      <w:r w:rsidR="007F7C73" w:rsidRPr="005E7309">
        <w:rPr>
          <w:rFonts w:eastAsia="Times New Roman" w:cstheme="minorHAnsi"/>
          <w:b/>
          <w:bCs/>
          <w:iCs/>
          <w:sz w:val="24"/>
          <w:szCs w:val="24"/>
          <w:lang w:eastAsia="cs-CZ"/>
        </w:rPr>
        <w:t>V tomto případě bude soutěž I.třídy z</w:t>
      </w:r>
      <w:r w:rsidR="00FE4E4A" w:rsidRPr="005E7309">
        <w:rPr>
          <w:rFonts w:eastAsia="Times New Roman" w:cstheme="minorHAnsi"/>
          <w:b/>
          <w:bCs/>
          <w:iCs/>
          <w:sz w:val="24"/>
          <w:szCs w:val="24"/>
          <w:lang w:eastAsia="cs-CZ"/>
        </w:rPr>
        <w:t>r</w:t>
      </w:r>
      <w:r w:rsidR="007F7C73" w:rsidRPr="005E7309">
        <w:rPr>
          <w:rFonts w:eastAsia="Times New Roman" w:cstheme="minorHAnsi"/>
          <w:b/>
          <w:bCs/>
          <w:iCs/>
          <w:sz w:val="24"/>
          <w:szCs w:val="24"/>
          <w:lang w:eastAsia="cs-CZ"/>
        </w:rPr>
        <w:t>ušena.</w:t>
      </w:r>
      <w:r w:rsidR="00870166" w:rsidRPr="005E7309">
        <w:rPr>
          <w:rFonts w:eastAsia="Times New Roman" w:cstheme="minorHAnsi"/>
          <w:b/>
          <w:bCs/>
          <w:iCs/>
          <w:sz w:val="24"/>
          <w:szCs w:val="24"/>
          <w:lang w:eastAsia="cs-CZ"/>
        </w:rPr>
        <w:t xml:space="preserve"> </w:t>
      </w:r>
      <w:r w:rsidR="007F7C73" w:rsidRPr="005E7309">
        <w:rPr>
          <w:rFonts w:eastAsia="Times New Roman" w:cstheme="minorHAnsi"/>
          <w:b/>
          <w:bCs/>
          <w:iCs/>
          <w:sz w:val="24"/>
          <w:szCs w:val="24"/>
          <w:lang w:eastAsia="cs-CZ"/>
        </w:rPr>
        <w:t>Opatření se týká pouze soutěží mužů.</w:t>
      </w:r>
    </w:p>
    <w:p w14:paraId="06FAB662"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Z důvodu zachování regulérnosti soutěže může STÚ ZOSK nařídit jednotné začátky mistrovských utkání dvou posledních soutěžních kol.</w:t>
      </w:r>
    </w:p>
    <w:p w14:paraId="06FAB663"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4/ Hlášení utkání</w:t>
      </w:r>
    </w:p>
    <w:p w14:paraId="06FAB664" w14:textId="56C5AF60"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a) Změny termínu utkání (předehrávky a dohrávky) se řídí zásadami ustanovenými v SŘ NH a bodu A/8 těchto propozic</w:t>
      </w:r>
    </w:p>
    <w:p w14:paraId="06FAB665" w14:textId="23A36E0D" w:rsidR="00F66008" w:rsidRPr="005E7309" w:rsidRDefault="00F66008" w:rsidP="00F66008">
      <w:pPr>
        <w:spacing w:after="100" w:afterAutospacing="1" w:line="240" w:lineRule="auto"/>
        <w:jc w:val="both"/>
        <w:rPr>
          <w:rFonts w:eastAsia="Times New Roman" w:cstheme="minorHAnsi"/>
          <w:sz w:val="24"/>
          <w:szCs w:val="24"/>
          <w:lang w:eastAsia="cs-CZ"/>
        </w:rPr>
      </w:pPr>
      <w:r w:rsidRPr="00781952">
        <w:rPr>
          <w:rFonts w:eastAsia="Times New Roman" w:cstheme="minorHAnsi"/>
          <w:sz w:val="24"/>
          <w:szCs w:val="24"/>
          <w:lang w:eastAsia="cs-CZ"/>
        </w:rPr>
        <w:t xml:space="preserve">- </w:t>
      </w:r>
      <w:r w:rsidRPr="00781952">
        <w:rPr>
          <w:rFonts w:eastAsia="Times New Roman" w:cstheme="minorHAnsi"/>
          <w:b/>
          <w:bCs/>
          <w:sz w:val="24"/>
          <w:szCs w:val="24"/>
          <w:u w:val="single"/>
          <w:lang w:eastAsia="cs-CZ"/>
        </w:rPr>
        <w:t>stabilní začátek utkání nahlásí</w:t>
      </w:r>
      <w:r w:rsidR="00787E89" w:rsidRPr="00781952">
        <w:rPr>
          <w:rFonts w:eastAsia="Times New Roman" w:cstheme="minorHAnsi"/>
          <w:b/>
          <w:bCs/>
          <w:sz w:val="24"/>
          <w:szCs w:val="24"/>
          <w:u w:val="single"/>
          <w:lang w:eastAsia="cs-CZ"/>
        </w:rPr>
        <w:t xml:space="preserve"> </w:t>
      </w:r>
      <w:r w:rsidRPr="00781952">
        <w:rPr>
          <w:rFonts w:eastAsia="Times New Roman" w:cstheme="minorHAnsi"/>
          <w:b/>
          <w:bCs/>
          <w:sz w:val="24"/>
          <w:szCs w:val="24"/>
          <w:u w:val="single"/>
          <w:lang w:eastAsia="cs-CZ"/>
        </w:rPr>
        <w:t>všechny oddíly</w:t>
      </w:r>
      <w:r w:rsidRPr="00781952">
        <w:rPr>
          <w:rFonts w:eastAsia="Times New Roman" w:cstheme="minorHAnsi"/>
          <w:sz w:val="24"/>
          <w:szCs w:val="24"/>
          <w:lang w:eastAsia="cs-CZ"/>
        </w:rPr>
        <w:t xml:space="preserve"> v přihlášce do soutěže. </w:t>
      </w:r>
      <w:r w:rsidRPr="00781952">
        <w:rPr>
          <w:rFonts w:eastAsia="Times New Roman" w:cstheme="minorHAnsi"/>
          <w:b/>
          <w:bCs/>
          <w:sz w:val="24"/>
          <w:szCs w:val="24"/>
          <w:lang w:eastAsia="cs-CZ"/>
        </w:rPr>
        <w:t>Jiný způsob</w:t>
      </w:r>
      <w:r w:rsidRPr="005E7309">
        <w:rPr>
          <w:rFonts w:eastAsia="Times New Roman" w:cstheme="minorHAnsi"/>
          <w:b/>
          <w:bCs/>
          <w:sz w:val="24"/>
          <w:szCs w:val="24"/>
          <w:lang w:eastAsia="cs-CZ"/>
        </w:rPr>
        <w:t xml:space="preserve"> hlášení utkání (souhrnný rozpis začátků jednotlivých utkání pro celý průběh soutěže nebo její část</w:t>
      </w:r>
      <w:r w:rsidR="004762A5" w:rsidRPr="005E7309">
        <w:rPr>
          <w:rFonts w:eastAsia="Times New Roman" w:cstheme="minorHAnsi"/>
          <w:b/>
          <w:bCs/>
          <w:sz w:val="24"/>
          <w:szCs w:val="24"/>
          <w:lang w:eastAsia="cs-CZ"/>
        </w:rPr>
        <w:t>i</w:t>
      </w:r>
      <w:r w:rsidRPr="005E7309">
        <w:rPr>
          <w:rFonts w:eastAsia="Times New Roman" w:cstheme="minorHAnsi"/>
          <w:b/>
          <w:bCs/>
          <w:sz w:val="24"/>
          <w:szCs w:val="24"/>
          <w:lang w:eastAsia="cs-CZ"/>
        </w:rPr>
        <w:t>) není přípustný.</w:t>
      </w:r>
    </w:p>
    <w:p w14:paraId="06FAB666" w14:textId="78E5D182"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 xml:space="preserve">Družstva </w:t>
      </w:r>
      <w:r w:rsidR="007F7C73" w:rsidRPr="005E7309">
        <w:rPr>
          <w:rFonts w:eastAsia="Times New Roman" w:cstheme="minorHAnsi"/>
          <w:b/>
          <w:bCs/>
          <w:sz w:val="24"/>
          <w:szCs w:val="24"/>
          <w:lang w:eastAsia="cs-CZ"/>
        </w:rPr>
        <w:t>mohou</w:t>
      </w:r>
      <w:r w:rsidRPr="005E7309">
        <w:rPr>
          <w:rFonts w:eastAsia="Times New Roman" w:cstheme="minorHAnsi"/>
          <w:b/>
          <w:bCs/>
          <w:sz w:val="24"/>
          <w:szCs w:val="24"/>
          <w:lang w:eastAsia="cs-CZ"/>
        </w:rPr>
        <w:t xml:space="preserve"> nahlásit stabilní začátky utkání i na sobotu. Pokud bude dvojkolo SO-NE musí nahlásit i stabilní začátky na </w:t>
      </w:r>
      <w:r w:rsidR="007F7C73" w:rsidRPr="005E7309">
        <w:rPr>
          <w:rFonts w:eastAsia="Times New Roman" w:cstheme="minorHAnsi"/>
          <w:b/>
          <w:bCs/>
          <w:sz w:val="24"/>
          <w:szCs w:val="24"/>
          <w:lang w:eastAsia="cs-CZ"/>
        </w:rPr>
        <w:t>oba dny</w:t>
      </w:r>
      <w:r w:rsidR="00F26A21" w:rsidRPr="005E7309">
        <w:rPr>
          <w:rFonts w:eastAsia="Times New Roman" w:cstheme="minorHAnsi"/>
          <w:b/>
          <w:bCs/>
          <w:sz w:val="24"/>
          <w:szCs w:val="24"/>
          <w:lang w:eastAsia="cs-CZ"/>
        </w:rPr>
        <w:t>.</w:t>
      </w:r>
    </w:p>
    <w:p w14:paraId="06FAB667" w14:textId="77777777" w:rsidR="00F66008" w:rsidRPr="005E7309" w:rsidRDefault="00F66008" w:rsidP="00F66008">
      <w:pPr>
        <w:spacing w:after="100" w:afterAutospacing="1" w:line="240" w:lineRule="auto"/>
        <w:ind w:right="-142"/>
        <w:jc w:val="both"/>
        <w:rPr>
          <w:rFonts w:eastAsia="Times New Roman" w:cstheme="minorHAnsi"/>
          <w:sz w:val="24"/>
          <w:szCs w:val="24"/>
          <w:lang w:eastAsia="cs-CZ"/>
        </w:rPr>
      </w:pPr>
      <w:r w:rsidRPr="005E7309">
        <w:rPr>
          <w:rFonts w:eastAsia="Times New Roman" w:cstheme="minorHAnsi"/>
          <w:sz w:val="24"/>
          <w:szCs w:val="24"/>
          <w:lang w:eastAsia="cs-CZ"/>
        </w:rPr>
        <w:t>b)</w:t>
      </w:r>
      <w:r w:rsidRPr="005E7309">
        <w:rPr>
          <w:rFonts w:eastAsia="Times New Roman" w:cstheme="minorHAnsi"/>
          <w:b/>
          <w:bCs/>
          <w:sz w:val="24"/>
          <w:szCs w:val="24"/>
          <w:u w:val="single"/>
          <w:lang w:eastAsia="cs-CZ"/>
        </w:rPr>
        <w:t xml:space="preserve"> Za každou změnu začátku utkání nebo změnu termínu utkání po vyhlášení oficiálního rozpisu soutěže ve Zpravodaji č.1 uhradí každý oddíl žádající o změnu poplatek ve výši 50,- Kč</w:t>
      </w:r>
    </w:p>
    <w:p w14:paraId="06FAB668"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5/ Oprávnění ke startu</w:t>
      </w:r>
    </w:p>
    <w:p w14:paraId="06FAB669" w14:textId="77777777" w:rsidR="00F66008" w:rsidRPr="005E7309" w:rsidRDefault="00F66008" w:rsidP="00170DF4">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a) Mají všichni hráči a hráčky s platnými registračními průkazy SNH pro soutěže dospělých ve smyslu ustanovení SŘ , čl. 21-25</w:t>
      </w:r>
    </w:p>
    <w:p w14:paraId="06FAB66A"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b) Družstvo startuje na základě splnění podmínek propozic bod A/4-5.</w:t>
      </w:r>
    </w:p>
    <w:p w14:paraId="06FAB66B" w14:textId="77777777" w:rsidR="00F66008" w:rsidRPr="005E7309" w:rsidRDefault="00F66008" w:rsidP="00170DF4">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6/ Výstroj hráčů a volba barvy dresů:</w:t>
      </w:r>
    </w:p>
    <w:p w14:paraId="06FAB66C"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Výstroj hráčů a volba barvy dresů se řídí ustanovením Pravidel národní házené odst.III,čl.11.</w:t>
      </w:r>
    </w:p>
    <w:p w14:paraId="06FAB66D" w14:textId="77777777" w:rsidR="00261B82" w:rsidRPr="005E7309" w:rsidRDefault="00261B82" w:rsidP="00261B82">
      <w:pPr>
        <w:autoSpaceDE w:val="0"/>
        <w:autoSpaceDN w:val="0"/>
        <w:adjustRightInd w:val="0"/>
        <w:rPr>
          <w:rFonts w:cstheme="minorHAnsi"/>
          <w:b/>
          <w:bCs/>
          <w:i/>
          <w:iCs/>
          <w:sz w:val="24"/>
          <w:szCs w:val="24"/>
        </w:rPr>
      </w:pPr>
      <w:r w:rsidRPr="005E7309">
        <w:rPr>
          <w:rFonts w:eastAsia="Times New Roman" w:cstheme="minorHAnsi"/>
          <w:b/>
          <w:sz w:val="24"/>
          <w:szCs w:val="24"/>
          <w:lang w:eastAsia="cs-CZ"/>
        </w:rPr>
        <w:t xml:space="preserve">7/ </w:t>
      </w:r>
      <w:r w:rsidRPr="005E7309">
        <w:rPr>
          <w:rFonts w:cstheme="minorHAnsi"/>
          <w:b/>
          <w:sz w:val="24"/>
          <w:szCs w:val="24"/>
          <w:u w:val="single"/>
        </w:rPr>
        <w:t>Přípravky na mazání prstů</w:t>
      </w:r>
    </w:p>
    <w:p w14:paraId="06FAB66E" w14:textId="77777777" w:rsidR="00261B82" w:rsidRPr="005E7309" w:rsidRDefault="00261B82" w:rsidP="00261B82">
      <w:pPr>
        <w:spacing w:after="0" w:line="240" w:lineRule="auto"/>
        <w:jc w:val="both"/>
        <w:rPr>
          <w:rFonts w:cstheme="minorHAnsi"/>
          <w:b/>
          <w:sz w:val="24"/>
          <w:szCs w:val="24"/>
        </w:rPr>
      </w:pPr>
      <w:r w:rsidRPr="005E7309">
        <w:rPr>
          <w:rFonts w:cstheme="minorHAnsi"/>
          <w:b/>
          <w:sz w:val="24"/>
          <w:szCs w:val="24"/>
        </w:rPr>
        <w:t>a) v utkání hraných dle těchto propozic je povoleno používání speciálních přípravků určených na mazání prstů (házenkářských vosků)</w:t>
      </w:r>
    </w:p>
    <w:p w14:paraId="06FAB66F" w14:textId="77777777" w:rsidR="00261B82" w:rsidRPr="005E7309" w:rsidRDefault="00261B82" w:rsidP="004762A5">
      <w:pPr>
        <w:spacing w:after="0" w:line="240" w:lineRule="auto"/>
        <w:jc w:val="both"/>
        <w:rPr>
          <w:rFonts w:cstheme="minorHAnsi"/>
          <w:b/>
          <w:sz w:val="24"/>
          <w:szCs w:val="24"/>
        </w:rPr>
      </w:pPr>
      <w:r w:rsidRPr="005E7309">
        <w:rPr>
          <w:rFonts w:cstheme="minorHAnsi"/>
          <w:b/>
          <w:sz w:val="24"/>
          <w:szCs w:val="24"/>
        </w:rPr>
        <w:t>b) příslušná ustanovení pravidel NH (čl. I./3.1./g, čl. III./10.1./b/6, čl. III./11/f) nebudou v těchto soutěžích uplatňována</w:t>
      </w:r>
    </w:p>
    <w:p w14:paraId="06FAB670" w14:textId="77777777" w:rsidR="004762A5" w:rsidRPr="005E7309" w:rsidRDefault="004762A5" w:rsidP="004762A5">
      <w:pPr>
        <w:spacing w:after="0" w:line="240" w:lineRule="auto"/>
        <w:jc w:val="both"/>
        <w:rPr>
          <w:rFonts w:eastAsia="Times New Roman" w:cstheme="minorHAnsi"/>
          <w:b/>
          <w:bCs/>
          <w:sz w:val="24"/>
          <w:szCs w:val="24"/>
          <w:u w:val="single"/>
          <w:lang w:eastAsia="cs-CZ"/>
        </w:rPr>
      </w:pPr>
    </w:p>
    <w:p w14:paraId="06FAB671" w14:textId="77777777" w:rsidR="00F66008" w:rsidRPr="005E7309" w:rsidRDefault="00261B82" w:rsidP="004762A5">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8</w:t>
      </w:r>
      <w:r w:rsidR="00F66008" w:rsidRPr="005E7309">
        <w:rPr>
          <w:rFonts w:eastAsia="Times New Roman" w:cstheme="minorHAnsi"/>
          <w:b/>
          <w:bCs/>
          <w:sz w:val="24"/>
          <w:szCs w:val="24"/>
          <w:u w:val="single"/>
          <w:lang w:eastAsia="cs-CZ"/>
        </w:rPr>
        <w:t>/ Hodnocení utkání</w:t>
      </w:r>
    </w:p>
    <w:p w14:paraId="06FAB672"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Hodnocení výsledků a určení pořadí stanovuje SŘ SNH čl. 62 a čl.63. </w:t>
      </w:r>
    </w:p>
    <w:p w14:paraId="06FAB673" w14:textId="77777777" w:rsidR="00F66008" w:rsidRPr="005E7309" w:rsidRDefault="00261B82"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9</w:t>
      </w:r>
      <w:r w:rsidR="00F66008" w:rsidRPr="005E7309">
        <w:rPr>
          <w:rFonts w:eastAsia="Times New Roman" w:cstheme="minorHAnsi"/>
          <w:b/>
          <w:bCs/>
          <w:sz w:val="24"/>
          <w:szCs w:val="24"/>
          <w:u w:val="single"/>
          <w:lang w:eastAsia="cs-CZ"/>
        </w:rPr>
        <w:t>/ Postupy a sestupy</w:t>
      </w:r>
    </w:p>
    <w:p w14:paraId="06FAB674" w14:textId="77777777" w:rsidR="00F66008" w:rsidRPr="005E7309" w:rsidRDefault="00F66008" w:rsidP="00170DF4">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 xml:space="preserve">a) Oblastní přebor mužů </w:t>
      </w:r>
    </w:p>
    <w:p w14:paraId="06FAB675" w14:textId="77777777" w:rsidR="00F66008" w:rsidRPr="005E7309" w:rsidRDefault="00F66008" w:rsidP="00170DF4">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Vítěz oblastního přeboru získává právo </w:t>
      </w:r>
      <w:r w:rsidR="004762A5" w:rsidRPr="005E7309">
        <w:rPr>
          <w:rFonts w:eastAsia="Times New Roman" w:cstheme="minorHAnsi"/>
          <w:sz w:val="24"/>
          <w:szCs w:val="24"/>
          <w:lang w:eastAsia="cs-CZ"/>
        </w:rPr>
        <w:t>přímého postupu do II. ligy mužů</w:t>
      </w:r>
      <w:r w:rsidRPr="005E7309">
        <w:rPr>
          <w:rFonts w:eastAsia="Times New Roman" w:cstheme="minorHAnsi"/>
          <w:sz w:val="24"/>
          <w:szCs w:val="24"/>
          <w:lang w:eastAsia="cs-CZ"/>
        </w:rPr>
        <w:t xml:space="preserve">, skupina A. </w:t>
      </w:r>
    </w:p>
    <w:p w14:paraId="06FAB676" w14:textId="77777777" w:rsidR="00F66008" w:rsidRPr="005E7309" w:rsidRDefault="00F66008" w:rsidP="00170DF4">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lastRenderedPageBreak/>
        <w:t>Družstvo, které se umístí na 12. místě konečné tabulky</w:t>
      </w:r>
      <w:r w:rsidR="00AD2177" w:rsidRPr="005E7309">
        <w:rPr>
          <w:rFonts w:eastAsia="Times New Roman" w:cstheme="minorHAnsi"/>
          <w:sz w:val="24"/>
          <w:szCs w:val="24"/>
          <w:lang w:eastAsia="cs-CZ"/>
        </w:rPr>
        <w:t>,</w:t>
      </w:r>
      <w:r w:rsidRPr="005E7309">
        <w:rPr>
          <w:rFonts w:eastAsia="Times New Roman" w:cstheme="minorHAnsi"/>
          <w:sz w:val="24"/>
          <w:szCs w:val="24"/>
          <w:lang w:eastAsia="cs-CZ"/>
        </w:rPr>
        <w:t xml:space="preserve"> sestupu</w:t>
      </w:r>
      <w:r w:rsidR="002B2FB5" w:rsidRPr="005E7309">
        <w:rPr>
          <w:rFonts w:eastAsia="Times New Roman" w:cstheme="minorHAnsi"/>
          <w:sz w:val="24"/>
          <w:szCs w:val="24"/>
          <w:lang w:eastAsia="cs-CZ"/>
        </w:rPr>
        <w:t>je do oblastní soutěže I. třídy,</w:t>
      </w:r>
      <w:r w:rsidR="00870166" w:rsidRPr="005E7309">
        <w:rPr>
          <w:rFonts w:eastAsia="Times New Roman" w:cstheme="minorHAnsi"/>
          <w:sz w:val="24"/>
          <w:szCs w:val="24"/>
          <w:lang w:eastAsia="cs-CZ"/>
        </w:rPr>
        <w:t xml:space="preserve"> </w:t>
      </w:r>
      <w:r w:rsidR="002B2FB5" w:rsidRPr="005E7309">
        <w:rPr>
          <w:rFonts w:eastAsia="Times New Roman" w:cstheme="minorHAnsi"/>
          <w:b/>
          <w:bCs/>
          <w:iCs/>
          <w:sz w:val="24"/>
          <w:szCs w:val="24"/>
          <w:lang w:eastAsia="cs-CZ"/>
        </w:rPr>
        <w:t>pokud tato soutěž bude v příštím ročníku vyhlášena</w:t>
      </w:r>
      <w:r w:rsidR="00AD2177" w:rsidRPr="005E7309">
        <w:rPr>
          <w:rFonts w:eastAsia="Times New Roman" w:cstheme="minorHAnsi"/>
          <w:b/>
          <w:bCs/>
          <w:iCs/>
          <w:sz w:val="24"/>
          <w:szCs w:val="24"/>
          <w:lang w:eastAsia="cs-CZ"/>
        </w:rPr>
        <w:t>.</w:t>
      </w:r>
    </w:p>
    <w:p w14:paraId="06FAB677" w14:textId="77777777" w:rsidR="00F66008" w:rsidRPr="0022165B" w:rsidRDefault="00F66008" w:rsidP="002964A1">
      <w:pPr>
        <w:spacing w:before="100" w:beforeAutospacing="1" w:after="0" w:line="240" w:lineRule="auto"/>
        <w:jc w:val="both"/>
        <w:rPr>
          <w:rFonts w:eastAsia="Times New Roman" w:cstheme="minorHAnsi"/>
          <w:sz w:val="24"/>
          <w:szCs w:val="24"/>
          <w:lang w:eastAsia="cs-CZ"/>
        </w:rPr>
      </w:pPr>
      <w:r w:rsidRPr="0022165B">
        <w:rPr>
          <w:rFonts w:eastAsia="Times New Roman" w:cstheme="minorHAnsi"/>
          <w:b/>
          <w:bCs/>
          <w:sz w:val="24"/>
          <w:szCs w:val="24"/>
          <w:lang w:eastAsia="cs-CZ"/>
        </w:rPr>
        <w:t xml:space="preserve">b) Oblastní přebor žen </w:t>
      </w:r>
    </w:p>
    <w:p w14:paraId="06FAB678" w14:textId="77777777" w:rsidR="00F66008" w:rsidRPr="0022165B" w:rsidRDefault="00F66008" w:rsidP="00170DF4">
      <w:pPr>
        <w:spacing w:after="0" w:line="240" w:lineRule="auto"/>
        <w:jc w:val="both"/>
        <w:rPr>
          <w:rFonts w:eastAsia="Times New Roman" w:cstheme="minorHAnsi"/>
          <w:sz w:val="24"/>
          <w:szCs w:val="24"/>
          <w:lang w:eastAsia="cs-CZ"/>
        </w:rPr>
      </w:pPr>
      <w:r w:rsidRPr="0022165B">
        <w:rPr>
          <w:rFonts w:eastAsia="Times New Roman" w:cstheme="minorHAnsi"/>
          <w:sz w:val="24"/>
          <w:szCs w:val="24"/>
          <w:lang w:eastAsia="cs-CZ"/>
        </w:rPr>
        <w:t>Vítěz oblastního přeboru získává právo postupu do kvalifikace II.</w:t>
      </w:r>
      <w:r w:rsidR="00AD2177" w:rsidRPr="0022165B">
        <w:rPr>
          <w:rFonts w:eastAsia="Times New Roman" w:cstheme="minorHAnsi"/>
          <w:sz w:val="24"/>
          <w:szCs w:val="24"/>
          <w:lang w:eastAsia="cs-CZ"/>
        </w:rPr>
        <w:t xml:space="preserve">ligy žen skupina </w:t>
      </w:r>
      <w:r w:rsidRPr="0022165B">
        <w:rPr>
          <w:rFonts w:eastAsia="Times New Roman" w:cstheme="minorHAnsi"/>
          <w:sz w:val="24"/>
          <w:szCs w:val="24"/>
          <w:lang w:eastAsia="cs-CZ"/>
        </w:rPr>
        <w:t>A</w:t>
      </w:r>
      <w:r w:rsidR="003A3A12" w:rsidRPr="0022165B">
        <w:rPr>
          <w:rFonts w:eastAsia="Times New Roman" w:cstheme="minorHAnsi"/>
          <w:sz w:val="24"/>
          <w:szCs w:val="24"/>
          <w:lang w:eastAsia="cs-CZ"/>
        </w:rPr>
        <w:t>.</w:t>
      </w:r>
    </w:p>
    <w:p w14:paraId="06FAB679" w14:textId="77777777" w:rsidR="00F66008" w:rsidRPr="0022165B" w:rsidRDefault="00F66008" w:rsidP="002964A1">
      <w:pPr>
        <w:spacing w:after="100" w:afterAutospacing="1" w:line="240" w:lineRule="auto"/>
        <w:jc w:val="both"/>
        <w:rPr>
          <w:rFonts w:eastAsia="Times New Roman" w:cstheme="minorHAnsi"/>
          <w:sz w:val="24"/>
          <w:szCs w:val="24"/>
          <w:lang w:eastAsia="cs-CZ"/>
        </w:rPr>
      </w:pPr>
      <w:r w:rsidRPr="0022165B">
        <w:rPr>
          <w:rFonts w:eastAsia="Times New Roman" w:cstheme="minorHAnsi"/>
          <w:sz w:val="24"/>
          <w:szCs w:val="24"/>
          <w:lang w:eastAsia="cs-CZ"/>
        </w:rPr>
        <w:t>Ze soutěže žen nesestupuje žádné družstvo vzhledem k tomu, že se jedná o nejnižší soutěž v západočeské oblasti.</w:t>
      </w:r>
    </w:p>
    <w:p w14:paraId="06FAB67A" w14:textId="77777777" w:rsidR="00F66008" w:rsidRPr="005E7309" w:rsidRDefault="00F66008" w:rsidP="00170DF4">
      <w:pPr>
        <w:spacing w:after="100" w:afterAutospacing="1" w:line="240" w:lineRule="auto"/>
        <w:jc w:val="both"/>
        <w:rPr>
          <w:rFonts w:eastAsia="Times New Roman" w:cstheme="minorHAnsi"/>
          <w:b/>
          <w:sz w:val="24"/>
          <w:szCs w:val="24"/>
          <w:lang w:eastAsia="cs-CZ"/>
        </w:rPr>
      </w:pPr>
      <w:r w:rsidRPr="005E7309">
        <w:rPr>
          <w:rFonts w:eastAsia="Times New Roman" w:cstheme="minorHAnsi"/>
          <w:b/>
          <w:bCs/>
          <w:sz w:val="24"/>
          <w:szCs w:val="24"/>
          <w:lang w:eastAsia="cs-CZ"/>
        </w:rPr>
        <w:t>c) Vítěz I.třídy má p</w:t>
      </w:r>
      <w:r w:rsidR="00AD2177" w:rsidRPr="005E7309">
        <w:rPr>
          <w:rFonts w:eastAsia="Times New Roman" w:cstheme="minorHAnsi"/>
          <w:b/>
          <w:bCs/>
          <w:sz w:val="24"/>
          <w:szCs w:val="24"/>
          <w:lang w:eastAsia="cs-CZ"/>
        </w:rPr>
        <w:t>rávo přímého postupu do OP mužů</w:t>
      </w:r>
      <w:r w:rsidR="002B2FB5" w:rsidRPr="005E7309">
        <w:rPr>
          <w:rFonts w:eastAsia="Times New Roman" w:cstheme="minorHAnsi"/>
          <w:b/>
          <w:bCs/>
          <w:sz w:val="24"/>
          <w:szCs w:val="24"/>
          <w:lang w:eastAsia="cs-CZ"/>
        </w:rPr>
        <w:t>,</w:t>
      </w:r>
      <w:r w:rsidR="00150C5E" w:rsidRPr="005E7309">
        <w:rPr>
          <w:rFonts w:eastAsia="Times New Roman" w:cstheme="minorHAnsi"/>
          <w:b/>
          <w:bCs/>
          <w:sz w:val="24"/>
          <w:szCs w:val="24"/>
          <w:lang w:eastAsia="cs-CZ"/>
        </w:rPr>
        <w:t xml:space="preserve"> </w:t>
      </w:r>
      <w:r w:rsidR="002B2FB5" w:rsidRPr="005E7309">
        <w:rPr>
          <w:rFonts w:eastAsia="Times New Roman" w:cstheme="minorHAnsi"/>
          <w:b/>
          <w:bCs/>
          <w:iCs/>
          <w:sz w:val="24"/>
          <w:szCs w:val="24"/>
          <w:lang w:eastAsia="cs-CZ"/>
        </w:rPr>
        <w:t>pokud bude v tomto ročníku vyhlášena</w:t>
      </w:r>
    </w:p>
    <w:p w14:paraId="06FAB67B" w14:textId="77777777" w:rsidR="002B2FB5"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d) Do OP mužů může z I.třídy postoupit i B nebo C družstvo oddílu, který už má v OP mužů jedno družstv</w:t>
      </w:r>
      <w:r w:rsidR="003A3A12" w:rsidRPr="005E7309">
        <w:rPr>
          <w:rFonts w:eastAsia="Times New Roman" w:cstheme="minorHAnsi"/>
          <w:b/>
          <w:bCs/>
          <w:sz w:val="24"/>
          <w:szCs w:val="24"/>
          <w:lang w:eastAsia="cs-CZ"/>
        </w:rPr>
        <w:t>o. Do soutěže OP</w:t>
      </w:r>
      <w:r w:rsidRPr="005E7309">
        <w:rPr>
          <w:rFonts w:eastAsia="Times New Roman" w:cstheme="minorHAnsi"/>
          <w:b/>
          <w:bCs/>
          <w:sz w:val="24"/>
          <w:szCs w:val="24"/>
          <w:lang w:eastAsia="cs-CZ"/>
        </w:rPr>
        <w:t xml:space="preserve"> mužů mohou být však zařazeni maximálně dva zástupci jednoho oddílu</w:t>
      </w:r>
      <w:r w:rsidR="002B2FB5" w:rsidRPr="005E7309">
        <w:rPr>
          <w:rFonts w:eastAsia="Times New Roman" w:cstheme="minorHAnsi"/>
          <w:b/>
          <w:bCs/>
          <w:sz w:val="24"/>
          <w:szCs w:val="24"/>
          <w:lang w:eastAsia="cs-CZ"/>
        </w:rPr>
        <w:t>,</w:t>
      </w:r>
      <w:r w:rsidR="00150C5E" w:rsidRPr="005E7309">
        <w:rPr>
          <w:rFonts w:eastAsia="Times New Roman" w:cstheme="minorHAnsi"/>
          <w:b/>
          <w:bCs/>
          <w:sz w:val="24"/>
          <w:szCs w:val="24"/>
          <w:lang w:eastAsia="cs-CZ"/>
        </w:rPr>
        <w:t xml:space="preserve"> </w:t>
      </w:r>
      <w:r w:rsidR="002B2FB5" w:rsidRPr="005E7309">
        <w:rPr>
          <w:rFonts w:eastAsia="Times New Roman" w:cstheme="minorHAnsi"/>
          <w:b/>
          <w:bCs/>
          <w:iCs/>
          <w:sz w:val="24"/>
          <w:szCs w:val="24"/>
          <w:lang w:eastAsia="cs-CZ"/>
        </w:rPr>
        <w:t>pokud bude v tomto ročníku vyhlášena</w:t>
      </w:r>
      <w:r w:rsidR="00132D0E" w:rsidRPr="005E7309">
        <w:rPr>
          <w:rFonts w:eastAsia="Times New Roman" w:cstheme="minorHAnsi"/>
          <w:b/>
          <w:bCs/>
          <w:iCs/>
          <w:sz w:val="24"/>
          <w:szCs w:val="24"/>
          <w:lang w:eastAsia="cs-CZ"/>
        </w:rPr>
        <w:t>.</w:t>
      </w:r>
    </w:p>
    <w:p w14:paraId="06FAB67C" w14:textId="77777777" w:rsidR="00F66008" w:rsidRPr="005E7309" w:rsidRDefault="00F66008" w:rsidP="00170DF4">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e) Všeobecně platné podmínky</w:t>
      </w:r>
    </w:p>
    <w:p w14:paraId="06FAB67D" w14:textId="77777777" w:rsidR="00F66008" w:rsidRPr="005E7309" w:rsidRDefault="00F66008" w:rsidP="00170DF4">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 Nepřihlásí-li se do nového ročníku družstvo, které mělo právo účasti v soutěži, zůstává v soutěži družstvo určené k sestupu, s nejlepším umístěním v konečné tabulce uplynulého ročníku.</w:t>
      </w:r>
    </w:p>
    <w:p w14:paraId="06FAB67E" w14:textId="77777777" w:rsidR="00AD2177" w:rsidRPr="005E7309" w:rsidRDefault="00AD2177" w:rsidP="00170DF4">
      <w:pPr>
        <w:keepNext/>
        <w:spacing w:after="0" w:line="240" w:lineRule="auto"/>
        <w:jc w:val="center"/>
        <w:outlineLvl w:val="4"/>
        <w:rPr>
          <w:rFonts w:eastAsia="Times New Roman" w:cstheme="minorHAnsi"/>
          <w:b/>
          <w:bCs/>
          <w:sz w:val="24"/>
          <w:szCs w:val="24"/>
          <w:u w:val="single"/>
          <w:lang w:eastAsia="cs-CZ"/>
        </w:rPr>
      </w:pPr>
    </w:p>
    <w:p w14:paraId="06FAB67F" w14:textId="77777777" w:rsidR="00F66008" w:rsidRPr="005E7309" w:rsidRDefault="00F66008" w:rsidP="00170DF4">
      <w:pPr>
        <w:keepNext/>
        <w:spacing w:after="0" w:line="240" w:lineRule="auto"/>
        <w:jc w:val="center"/>
        <w:outlineLvl w:val="4"/>
        <w:rPr>
          <w:rFonts w:eastAsia="Times New Roman" w:cstheme="minorHAnsi"/>
          <w:b/>
          <w:bCs/>
          <w:sz w:val="24"/>
          <w:szCs w:val="24"/>
          <w:u w:val="single"/>
          <w:lang w:eastAsia="cs-CZ"/>
        </w:rPr>
      </w:pPr>
      <w:r w:rsidRPr="005E7309">
        <w:rPr>
          <w:rFonts w:eastAsia="Times New Roman" w:cstheme="minorHAnsi"/>
          <w:b/>
          <w:bCs/>
          <w:sz w:val="24"/>
          <w:szCs w:val="24"/>
          <w:u w:val="single"/>
          <w:lang w:eastAsia="cs-CZ"/>
        </w:rPr>
        <w:t xml:space="preserve">Organizační postup pro </w:t>
      </w:r>
      <w:r w:rsidR="00110119" w:rsidRPr="005E7309">
        <w:rPr>
          <w:rFonts w:eastAsia="Times New Roman" w:cstheme="minorHAnsi"/>
          <w:b/>
          <w:bCs/>
          <w:sz w:val="24"/>
          <w:szCs w:val="24"/>
          <w:u w:val="single"/>
          <w:lang w:eastAsia="cs-CZ"/>
        </w:rPr>
        <w:t>zařazení</w:t>
      </w:r>
      <w:r w:rsidRPr="005E7309">
        <w:rPr>
          <w:rFonts w:eastAsia="Times New Roman" w:cstheme="minorHAnsi"/>
          <w:b/>
          <w:bCs/>
          <w:sz w:val="24"/>
          <w:szCs w:val="24"/>
          <w:u w:val="single"/>
          <w:lang w:eastAsia="cs-CZ"/>
        </w:rPr>
        <w:t xml:space="preserve"> družstev do příslušné soutěže </w:t>
      </w:r>
      <w:r w:rsidR="00563A67" w:rsidRPr="005E7309">
        <w:rPr>
          <w:rFonts w:eastAsia="Times New Roman" w:cstheme="minorHAnsi"/>
          <w:b/>
          <w:bCs/>
          <w:sz w:val="24"/>
          <w:szCs w:val="24"/>
          <w:u w:val="single"/>
          <w:lang w:eastAsia="cs-CZ"/>
        </w:rPr>
        <w:t xml:space="preserve">a změny hracích systémů a rozpisů soutěže </w:t>
      </w:r>
      <w:r w:rsidRPr="005E7309">
        <w:rPr>
          <w:rFonts w:eastAsia="Times New Roman" w:cstheme="minorHAnsi"/>
          <w:b/>
          <w:bCs/>
          <w:sz w:val="24"/>
          <w:szCs w:val="24"/>
          <w:u w:val="single"/>
          <w:lang w:eastAsia="cs-CZ"/>
        </w:rPr>
        <w:t>stanovuje výhradně</w:t>
      </w:r>
    </w:p>
    <w:p w14:paraId="06FAB680" w14:textId="77777777" w:rsidR="00F66008" w:rsidRPr="005E7309" w:rsidRDefault="00F66008" w:rsidP="00170DF4">
      <w:pPr>
        <w:keepNext/>
        <w:spacing w:after="0" w:line="240" w:lineRule="auto"/>
        <w:jc w:val="center"/>
        <w:outlineLvl w:val="4"/>
        <w:rPr>
          <w:rFonts w:eastAsia="Times New Roman" w:cstheme="minorHAnsi"/>
          <w:b/>
          <w:bCs/>
          <w:sz w:val="24"/>
          <w:szCs w:val="24"/>
          <w:u w:val="single"/>
          <w:lang w:eastAsia="cs-CZ"/>
        </w:rPr>
      </w:pPr>
      <w:r w:rsidRPr="005E7309">
        <w:rPr>
          <w:rFonts w:eastAsia="Times New Roman" w:cstheme="minorHAnsi"/>
          <w:b/>
          <w:bCs/>
          <w:sz w:val="24"/>
          <w:szCs w:val="24"/>
          <w:u w:val="single"/>
          <w:lang w:eastAsia="cs-CZ"/>
        </w:rPr>
        <w:t>řídící orgán soutěže</w:t>
      </w:r>
    </w:p>
    <w:p w14:paraId="06FAB681" w14:textId="77777777" w:rsidR="00170DF4" w:rsidRPr="005E7309" w:rsidRDefault="00170DF4" w:rsidP="00170DF4">
      <w:pPr>
        <w:keepNext/>
        <w:spacing w:after="0" w:line="240" w:lineRule="auto"/>
        <w:jc w:val="center"/>
        <w:outlineLvl w:val="4"/>
        <w:rPr>
          <w:rFonts w:eastAsia="Times New Roman" w:cstheme="minorHAnsi"/>
          <w:b/>
          <w:bCs/>
          <w:sz w:val="24"/>
          <w:szCs w:val="24"/>
          <w:u w:val="single"/>
          <w:lang w:eastAsia="cs-CZ"/>
        </w:rPr>
      </w:pPr>
    </w:p>
    <w:p w14:paraId="06FAB682"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Nepřihlásí-li se do nového ročníku družstvo postupující z oblastní soutěže I. třídy nahradí jej další celek umístěný do třetího místa této soutěže včetně. Pokud tuto pod</w:t>
      </w:r>
      <w:r w:rsidR="003A3A12" w:rsidRPr="005E7309">
        <w:rPr>
          <w:rFonts w:eastAsia="Times New Roman" w:cstheme="minorHAnsi"/>
          <w:sz w:val="24"/>
          <w:szCs w:val="24"/>
          <w:lang w:eastAsia="cs-CZ"/>
        </w:rPr>
        <w:t>mínku nevyužije ani jedno ze tří</w:t>
      </w:r>
      <w:r w:rsidRPr="005E7309">
        <w:rPr>
          <w:rFonts w:eastAsia="Times New Roman" w:cstheme="minorHAnsi"/>
          <w:sz w:val="24"/>
          <w:szCs w:val="24"/>
          <w:lang w:eastAsia="cs-CZ"/>
        </w:rPr>
        <w:t xml:space="preserve"> družstev, zůstává v soutěži družstvo určené k sestupu z oblastního přeboru.</w:t>
      </w:r>
    </w:p>
    <w:p w14:paraId="06FAB683"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Nepřihlášená družstva z ukončené soutěže z oblastního přeboru mají právo startovat v soutěžích o I. stupeň nižší ve smyslu příslušného ustanovení SŘ NH .</w:t>
      </w:r>
    </w:p>
    <w:p w14:paraId="06FAB684"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V případě opakovaného neplnění povinnosti člena SNH vystoupení nebo vyloučení některého oddílu ze soutěže</w:t>
      </w:r>
      <w:r w:rsidR="003A3A12" w:rsidRPr="005E7309">
        <w:rPr>
          <w:rFonts w:eastAsia="Times New Roman" w:cstheme="minorHAnsi"/>
          <w:sz w:val="24"/>
          <w:szCs w:val="24"/>
          <w:lang w:eastAsia="cs-CZ"/>
        </w:rPr>
        <w:t>,</w:t>
      </w:r>
      <w:r w:rsidRPr="005E7309">
        <w:rPr>
          <w:rFonts w:eastAsia="Times New Roman" w:cstheme="minorHAnsi"/>
          <w:sz w:val="24"/>
          <w:szCs w:val="24"/>
          <w:lang w:eastAsia="cs-CZ"/>
        </w:rPr>
        <w:t xml:space="preserve"> zůstávají účastníky oblastního přeboru družstva umístěna na 12. popř. 11. místě konečné tabulky. V průběhu rozehrané soutěže nebude v takovýchto případech počet účastníků doplňován.</w:t>
      </w:r>
    </w:p>
    <w:p w14:paraId="06FAB685"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 V případě sestupu dvou či více družstev </w:t>
      </w:r>
      <w:r w:rsidR="003A3A12" w:rsidRPr="005E7309">
        <w:rPr>
          <w:rFonts w:eastAsia="Times New Roman" w:cstheme="minorHAnsi"/>
          <w:sz w:val="24"/>
          <w:szCs w:val="24"/>
          <w:lang w:eastAsia="cs-CZ"/>
        </w:rPr>
        <w:t>z vyšších soutěží</w:t>
      </w:r>
      <w:r w:rsidRPr="005E7309">
        <w:rPr>
          <w:rFonts w:eastAsia="Times New Roman" w:cstheme="minorHAnsi"/>
          <w:sz w:val="24"/>
          <w:szCs w:val="24"/>
          <w:lang w:eastAsia="cs-CZ"/>
        </w:rPr>
        <w:t xml:space="preserve"> do oblastního přeboru</w:t>
      </w:r>
      <w:r w:rsidR="003A3A12" w:rsidRPr="005E7309">
        <w:rPr>
          <w:rFonts w:eastAsia="Times New Roman" w:cstheme="minorHAnsi"/>
          <w:sz w:val="24"/>
          <w:szCs w:val="24"/>
          <w:lang w:eastAsia="cs-CZ"/>
        </w:rPr>
        <w:t>,</w:t>
      </w:r>
      <w:r w:rsidRPr="005E7309">
        <w:rPr>
          <w:rFonts w:eastAsia="Times New Roman" w:cstheme="minorHAnsi"/>
          <w:sz w:val="24"/>
          <w:szCs w:val="24"/>
          <w:lang w:eastAsia="cs-CZ"/>
        </w:rPr>
        <w:t xml:space="preserve"> rozšíří se počet sestupujících z oblastního přeboru o počet překračující základní stanovenou podmínku sestupu (viz. bod A těchto propozic).</w:t>
      </w:r>
    </w:p>
    <w:p w14:paraId="06FAB686"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 Pokud některé z družstev s právem postupu do vrcholových soutěží (II. liga muži a II. liga žen) se do soutěže nepřihlásí, nahradí jej další celek podle konečného umístění v soutěži do 3. místa včetně. </w:t>
      </w:r>
    </w:p>
    <w:p w14:paraId="06FAB689" w14:textId="00925B4D" w:rsidR="000471DC" w:rsidRPr="00DB5A55"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v případě, že žádné z výše uvedených družstev tuto možnost nevyužije, postupuje se podle podmínek uvedených v Propozicích pro vrcholné soutěže řízených STK SNH.</w:t>
      </w:r>
    </w:p>
    <w:p w14:paraId="5BF42A66" w14:textId="77777777" w:rsidR="003E1FB4" w:rsidRDefault="003E1FB4" w:rsidP="00F66008">
      <w:pPr>
        <w:spacing w:after="100" w:afterAutospacing="1" w:line="240" w:lineRule="auto"/>
        <w:jc w:val="both"/>
        <w:rPr>
          <w:rFonts w:eastAsia="Times New Roman" w:cstheme="minorHAnsi"/>
          <w:b/>
          <w:bCs/>
          <w:sz w:val="24"/>
          <w:szCs w:val="24"/>
          <w:u w:val="single"/>
          <w:lang w:eastAsia="cs-CZ"/>
        </w:rPr>
      </w:pPr>
    </w:p>
    <w:p w14:paraId="6D3A4B39" w14:textId="77777777" w:rsidR="003E1FB4" w:rsidRDefault="003E1FB4" w:rsidP="00F66008">
      <w:pPr>
        <w:spacing w:after="100" w:afterAutospacing="1" w:line="240" w:lineRule="auto"/>
        <w:jc w:val="both"/>
        <w:rPr>
          <w:rFonts w:eastAsia="Times New Roman" w:cstheme="minorHAnsi"/>
          <w:b/>
          <w:bCs/>
          <w:sz w:val="24"/>
          <w:szCs w:val="24"/>
          <w:u w:val="single"/>
          <w:lang w:eastAsia="cs-CZ"/>
        </w:rPr>
      </w:pPr>
    </w:p>
    <w:p w14:paraId="06FAB68A" w14:textId="10642709" w:rsidR="00F66008" w:rsidRPr="005E7309" w:rsidRDefault="00261B82"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lastRenderedPageBreak/>
        <w:t>10</w:t>
      </w:r>
      <w:r w:rsidR="00F66008" w:rsidRPr="005E7309">
        <w:rPr>
          <w:rFonts w:eastAsia="Times New Roman" w:cstheme="minorHAnsi"/>
          <w:b/>
          <w:bCs/>
          <w:sz w:val="24"/>
          <w:szCs w:val="24"/>
          <w:u w:val="single"/>
          <w:lang w:eastAsia="cs-CZ"/>
        </w:rPr>
        <w:t>/ Titul a ceny</w:t>
      </w:r>
    </w:p>
    <w:p w14:paraId="06FAB68B" w14:textId="09C543AF" w:rsidR="002B2FB5" w:rsidRPr="005E7309" w:rsidRDefault="00AD2177" w:rsidP="002B2FB5">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Vítězné družstvo OP mužů a žen</w:t>
      </w:r>
      <w:r w:rsidR="00F66008" w:rsidRPr="005E7309">
        <w:rPr>
          <w:rFonts w:eastAsia="Times New Roman" w:cstheme="minorHAnsi"/>
          <w:sz w:val="24"/>
          <w:szCs w:val="24"/>
          <w:lang w:eastAsia="cs-CZ"/>
        </w:rPr>
        <w:t xml:space="preserve"> získá titul Přeborníka ZOSK SNH pro </w:t>
      </w:r>
      <w:r w:rsidR="00F66008" w:rsidRPr="005E7309">
        <w:rPr>
          <w:rFonts w:eastAsia="Times New Roman" w:cstheme="minorHAnsi"/>
          <w:b/>
          <w:bCs/>
          <w:color w:val="000000" w:themeColor="text1"/>
          <w:sz w:val="24"/>
          <w:szCs w:val="24"/>
          <w:lang w:eastAsia="cs-CZ"/>
        </w:rPr>
        <w:t>rok 20</w:t>
      </w:r>
      <w:r w:rsidR="00870166" w:rsidRPr="005E7309">
        <w:rPr>
          <w:rFonts w:eastAsia="Times New Roman" w:cstheme="minorHAnsi"/>
          <w:b/>
          <w:bCs/>
          <w:color w:val="000000" w:themeColor="text1"/>
          <w:sz w:val="24"/>
          <w:szCs w:val="24"/>
          <w:lang w:eastAsia="cs-CZ"/>
        </w:rPr>
        <w:t>2</w:t>
      </w:r>
      <w:r w:rsidR="00EF422E">
        <w:rPr>
          <w:rFonts w:eastAsia="Times New Roman" w:cstheme="minorHAnsi"/>
          <w:b/>
          <w:bCs/>
          <w:color w:val="000000" w:themeColor="text1"/>
          <w:sz w:val="24"/>
          <w:szCs w:val="24"/>
          <w:lang w:eastAsia="cs-CZ"/>
        </w:rPr>
        <w:t>1</w:t>
      </w:r>
      <w:r w:rsidR="00F66008" w:rsidRPr="005E7309">
        <w:rPr>
          <w:rFonts w:eastAsia="Times New Roman" w:cstheme="minorHAnsi"/>
          <w:sz w:val="24"/>
          <w:szCs w:val="24"/>
          <w:lang w:eastAsia="cs-CZ"/>
        </w:rPr>
        <w:t xml:space="preserve">, obdrží diplom a pohár vítěze OP. </w:t>
      </w:r>
      <w:r w:rsidR="00F66008" w:rsidRPr="005E7309">
        <w:rPr>
          <w:rFonts w:eastAsia="Times New Roman" w:cstheme="minorHAnsi"/>
          <w:b/>
          <w:bCs/>
          <w:sz w:val="24"/>
          <w:szCs w:val="24"/>
          <w:lang w:eastAsia="cs-CZ"/>
        </w:rPr>
        <w:t xml:space="preserve">Pohár a diplom </w:t>
      </w:r>
      <w:r w:rsidR="00F66008" w:rsidRPr="005E7309">
        <w:rPr>
          <w:rFonts w:eastAsia="Times New Roman" w:cstheme="minorHAnsi"/>
          <w:sz w:val="24"/>
          <w:szCs w:val="24"/>
          <w:lang w:eastAsia="cs-CZ"/>
        </w:rPr>
        <w:t xml:space="preserve">získá i vítězné družstvo </w:t>
      </w:r>
      <w:r w:rsidR="00F66008" w:rsidRPr="005E7309">
        <w:rPr>
          <w:rFonts w:eastAsia="Times New Roman" w:cstheme="minorHAnsi"/>
          <w:b/>
          <w:bCs/>
          <w:sz w:val="24"/>
          <w:szCs w:val="24"/>
          <w:lang w:eastAsia="cs-CZ"/>
        </w:rPr>
        <w:t>v soutěži I.třídy</w:t>
      </w:r>
      <w:r w:rsidR="00E018C8" w:rsidRPr="005E7309">
        <w:rPr>
          <w:rFonts w:eastAsia="Times New Roman" w:cstheme="minorHAnsi"/>
          <w:b/>
          <w:bCs/>
          <w:sz w:val="24"/>
          <w:szCs w:val="24"/>
          <w:lang w:eastAsia="cs-CZ"/>
        </w:rPr>
        <w:t xml:space="preserve"> </w:t>
      </w:r>
      <w:r w:rsidR="00F66008" w:rsidRPr="005E7309">
        <w:rPr>
          <w:rFonts w:eastAsia="Times New Roman" w:cstheme="minorHAnsi"/>
          <w:b/>
          <w:bCs/>
          <w:sz w:val="24"/>
          <w:szCs w:val="24"/>
          <w:lang w:eastAsia="cs-CZ"/>
        </w:rPr>
        <w:t>mužů</w:t>
      </w:r>
      <w:r w:rsidR="002B2FB5" w:rsidRPr="005E7309">
        <w:rPr>
          <w:rFonts w:eastAsia="Times New Roman" w:cstheme="minorHAnsi"/>
          <w:sz w:val="24"/>
          <w:szCs w:val="24"/>
          <w:lang w:eastAsia="cs-CZ"/>
        </w:rPr>
        <w:t>,</w:t>
      </w:r>
      <w:r w:rsidR="00DB5A55">
        <w:rPr>
          <w:rFonts w:eastAsia="Times New Roman" w:cstheme="minorHAnsi"/>
          <w:sz w:val="24"/>
          <w:szCs w:val="24"/>
          <w:lang w:eastAsia="cs-CZ"/>
        </w:rPr>
        <w:t xml:space="preserve"> </w:t>
      </w:r>
      <w:r w:rsidR="002B2FB5" w:rsidRPr="005E7309">
        <w:rPr>
          <w:rFonts w:eastAsia="Times New Roman" w:cstheme="minorHAnsi"/>
          <w:b/>
          <w:bCs/>
          <w:iCs/>
          <w:sz w:val="24"/>
          <w:szCs w:val="24"/>
          <w:lang w:eastAsia="cs-CZ"/>
        </w:rPr>
        <w:t>pokud bude v tomto ročníku vyhlášena</w:t>
      </w:r>
      <w:r w:rsidRPr="005E7309">
        <w:rPr>
          <w:rFonts w:eastAsia="Times New Roman" w:cstheme="minorHAnsi"/>
          <w:b/>
          <w:bCs/>
          <w:iCs/>
          <w:sz w:val="24"/>
          <w:szCs w:val="24"/>
          <w:lang w:eastAsia="cs-CZ"/>
        </w:rPr>
        <w:t>.</w:t>
      </w:r>
    </w:p>
    <w:p w14:paraId="06FAB68C" w14:textId="77777777" w:rsidR="00F66008" w:rsidRPr="005E7309" w:rsidRDefault="00261B82"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11</w:t>
      </w:r>
      <w:r w:rsidR="00F66008" w:rsidRPr="005E7309">
        <w:rPr>
          <w:rFonts w:eastAsia="Times New Roman" w:cstheme="minorHAnsi"/>
          <w:b/>
          <w:bCs/>
          <w:sz w:val="24"/>
          <w:szCs w:val="24"/>
          <w:u w:val="single"/>
          <w:lang w:eastAsia="cs-CZ"/>
        </w:rPr>
        <w:t>/ Rozhodčí</w:t>
      </w:r>
    </w:p>
    <w:p w14:paraId="06FAB68D" w14:textId="77777777" w:rsidR="00F66008" w:rsidRPr="005E7309" w:rsidRDefault="00F66008"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Obsazení jednotlivých utkání rozhodčími provádí úsek rozhodčích ZOSK SNH. Obsazení utkání bude oznámeno organizačním pracovníkům a rozhodčím, obdrží jej všechny oddíly OP mužů a žen, OS I.třídy a dorostenecká družstva. Toto oznámení se provede elektronickou poštou.</w:t>
      </w:r>
    </w:p>
    <w:p w14:paraId="06FAB68E" w14:textId="77777777" w:rsidR="00F66008" w:rsidRPr="005E7309" w:rsidRDefault="00261B82" w:rsidP="00F66008">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12</w:t>
      </w:r>
      <w:r w:rsidR="00F66008" w:rsidRPr="005E7309">
        <w:rPr>
          <w:rFonts w:eastAsia="Times New Roman" w:cstheme="minorHAnsi"/>
          <w:b/>
          <w:bCs/>
          <w:sz w:val="24"/>
          <w:szCs w:val="24"/>
          <w:u w:val="single"/>
          <w:lang w:eastAsia="cs-CZ"/>
        </w:rPr>
        <w:t>/ Zabezpečení kontaktů oddílů a ZOSK SNH</w:t>
      </w:r>
    </w:p>
    <w:p w14:paraId="06FAB68F" w14:textId="77777777" w:rsidR="00F66008" w:rsidRPr="005E7309" w:rsidRDefault="00F66008"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Oficiální kontakt mezi oběma subjekty bude zajištěn prostřednictvím organizačních pracovníků oddílů, uvedených na přihláškách do soutěže a sekretářem ZOSK SNH. Jakoukoliv změnu obsazení funkce organizačního pracovníka oddílu </w:t>
      </w:r>
      <w:r w:rsidRPr="005E7309">
        <w:rPr>
          <w:rFonts w:eastAsia="Times New Roman" w:cstheme="minorHAnsi"/>
          <w:b/>
          <w:bCs/>
          <w:sz w:val="24"/>
          <w:szCs w:val="24"/>
          <w:lang w:eastAsia="cs-CZ"/>
        </w:rPr>
        <w:t>je oddíl povinen nahlásit elektronicky sekretáři</w:t>
      </w:r>
      <w:r w:rsidRPr="005E7309">
        <w:rPr>
          <w:rFonts w:eastAsia="Times New Roman" w:cstheme="minorHAnsi"/>
          <w:sz w:val="24"/>
          <w:szCs w:val="24"/>
          <w:lang w:eastAsia="cs-CZ"/>
        </w:rPr>
        <w:t xml:space="preserve">. Sekretář bude komunikovat </w:t>
      </w:r>
      <w:r w:rsidRPr="005E7309">
        <w:rPr>
          <w:rFonts w:eastAsia="Times New Roman" w:cstheme="minorHAnsi"/>
          <w:b/>
          <w:bCs/>
          <w:sz w:val="24"/>
          <w:szCs w:val="24"/>
          <w:lang w:eastAsia="cs-CZ"/>
        </w:rPr>
        <w:t>výhradně s</w:t>
      </w:r>
      <w:r w:rsidR="00E018C8" w:rsidRPr="005E7309">
        <w:rPr>
          <w:rFonts w:eastAsia="Times New Roman" w:cstheme="minorHAnsi"/>
          <w:b/>
          <w:bCs/>
          <w:sz w:val="24"/>
          <w:szCs w:val="24"/>
          <w:lang w:eastAsia="cs-CZ"/>
        </w:rPr>
        <w:t> </w:t>
      </w:r>
      <w:r w:rsidRPr="005E7309">
        <w:rPr>
          <w:rFonts w:eastAsia="Times New Roman" w:cstheme="minorHAnsi"/>
          <w:b/>
          <w:bCs/>
          <w:sz w:val="24"/>
          <w:szCs w:val="24"/>
          <w:lang w:eastAsia="cs-CZ"/>
        </w:rPr>
        <w:t>organizačním</w:t>
      </w:r>
      <w:r w:rsidR="00E018C8" w:rsidRPr="005E7309">
        <w:rPr>
          <w:rFonts w:eastAsia="Times New Roman" w:cstheme="minorHAnsi"/>
          <w:b/>
          <w:bCs/>
          <w:sz w:val="24"/>
          <w:szCs w:val="24"/>
          <w:lang w:eastAsia="cs-CZ"/>
        </w:rPr>
        <w:t xml:space="preserve"> </w:t>
      </w:r>
      <w:r w:rsidRPr="005E7309">
        <w:rPr>
          <w:rFonts w:eastAsia="Times New Roman" w:cstheme="minorHAnsi"/>
          <w:b/>
          <w:bCs/>
          <w:sz w:val="24"/>
          <w:szCs w:val="24"/>
          <w:lang w:eastAsia="cs-CZ"/>
        </w:rPr>
        <w:t>pracovníkem, na ostatní kontakty nebude brán zřetel</w:t>
      </w:r>
      <w:r w:rsidRPr="005E7309">
        <w:rPr>
          <w:rFonts w:eastAsia="Times New Roman" w:cstheme="minorHAnsi"/>
          <w:sz w:val="24"/>
          <w:szCs w:val="24"/>
          <w:lang w:eastAsia="cs-CZ"/>
        </w:rPr>
        <w:t xml:space="preserve">. Organizační pracovník je povinen zaslat sekretáři jakékoliv </w:t>
      </w:r>
      <w:r w:rsidRPr="005E7309">
        <w:rPr>
          <w:rFonts w:eastAsia="Times New Roman" w:cstheme="minorHAnsi"/>
          <w:b/>
          <w:bCs/>
          <w:sz w:val="24"/>
          <w:szCs w:val="24"/>
          <w:lang w:eastAsia="cs-CZ"/>
        </w:rPr>
        <w:t>změny účtu, názvu a povrchu</w:t>
      </w:r>
      <w:r w:rsidRPr="005E7309">
        <w:rPr>
          <w:rFonts w:eastAsia="Times New Roman" w:cstheme="minorHAnsi"/>
          <w:sz w:val="24"/>
          <w:szCs w:val="24"/>
          <w:lang w:eastAsia="cs-CZ"/>
        </w:rPr>
        <w:t xml:space="preserve"> a podmínky hry na umělých površích. Pokud je v průběhu soutěže </w:t>
      </w:r>
      <w:r w:rsidRPr="005E7309">
        <w:rPr>
          <w:rFonts w:eastAsia="Times New Roman" w:cstheme="minorHAnsi"/>
          <w:b/>
          <w:bCs/>
          <w:sz w:val="24"/>
          <w:szCs w:val="24"/>
          <w:lang w:eastAsia="cs-CZ"/>
        </w:rPr>
        <w:t>organizační pracovník na delší dobu nepřítomen, je jeho povinností zaslat e-mailovou adresu na svého zástupce</w:t>
      </w:r>
      <w:r w:rsidRPr="005E7309">
        <w:rPr>
          <w:rFonts w:eastAsia="Times New Roman" w:cstheme="minorHAnsi"/>
          <w:sz w:val="24"/>
          <w:szCs w:val="24"/>
          <w:lang w:eastAsia="cs-CZ"/>
        </w:rPr>
        <w:t xml:space="preserve">, který bude po dobu jeho nepřítomnosti vyřizovat poštu s ZOSK. Obě kontaktní spojení </w:t>
      </w:r>
      <w:r w:rsidRPr="005E7309">
        <w:rPr>
          <w:rFonts w:eastAsia="Times New Roman" w:cstheme="minorHAnsi"/>
          <w:b/>
          <w:bCs/>
          <w:sz w:val="24"/>
          <w:szCs w:val="24"/>
          <w:lang w:eastAsia="cs-CZ"/>
        </w:rPr>
        <w:t>musí oddíl uvést na Přihlášce</w:t>
      </w:r>
      <w:r w:rsidR="00E018C8" w:rsidRPr="005E7309">
        <w:rPr>
          <w:rFonts w:eastAsia="Times New Roman" w:cstheme="minorHAnsi"/>
          <w:b/>
          <w:bCs/>
          <w:sz w:val="24"/>
          <w:szCs w:val="24"/>
          <w:lang w:eastAsia="cs-CZ"/>
        </w:rPr>
        <w:t xml:space="preserve"> </w:t>
      </w:r>
      <w:r w:rsidRPr="005E7309">
        <w:rPr>
          <w:rFonts w:eastAsia="Times New Roman" w:cstheme="minorHAnsi"/>
          <w:b/>
          <w:bCs/>
          <w:sz w:val="24"/>
          <w:szCs w:val="24"/>
          <w:lang w:eastAsia="cs-CZ"/>
        </w:rPr>
        <w:t>do soutěže</w:t>
      </w:r>
      <w:r w:rsidRPr="005E7309">
        <w:rPr>
          <w:rFonts w:eastAsia="Times New Roman" w:cstheme="minorHAnsi"/>
          <w:sz w:val="24"/>
          <w:szCs w:val="24"/>
          <w:lang w:eastAsia="cs-CZ"/>
        </w:rPr>
        <w:t>. Změny budou zveřejněny postupně ve Zpravodaji ZOSK. Pro určení časových termínů a právoplatnosti písemné korespondence je ve všech případech směrodatné datum poštovního razítka nebo výpisu z bankovního účtu. Komunikace může také probíhat elektronicky, přijímající organizační pracovník je na vyžádání povinen zasílat potvrzení o doručení informace sekretáři.</w:t>
      </w:r>
    </w:p>
    <w:p w14:paraId="06FAB690"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Upozornění:</w:t>
      </w:r>
    </w:p>
    <w:p w14:paraId="06FAB691"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v případě projednávání disciplinárních přestupků a opatření (vyjádření k přestupku, námitky a odvol</w:t>
      </w:r>
      <w:r w:rsidR="00FC6D45" w:rsidRPr="005E7309">
        <w:rPr>
          <w:rFonts w:eastAsia="Times New Roman" w:cstheme="minorHAnsi"/>
          <w:b/>
          <w:bCs/>
          <w:sz w:val="24"/>
          <w:szCs w:val="24"/>
          <w:u w:val="single"/>
          <w:lang w:eastAsia="cs-CZ"/>
        </w:rPr>
        <w:t>ání apod.) lze využívat elektronické pošty</w:t>
      </w:r>
      <w:r w:rsidR="009A3B89" w:rsidRPr="005E7309">
        <w:rPr>
          <w:rFonts w:eastAsia="Times New Roman" w:cstheme="minorHAnsi"/>
          <w:b/>
          <w:bCs/>
          <w:sz w:val="24"/>
          <w:szCs w:val="24"/>
          <w:u w:val="single"/>
          <w:lang w:eastAsia="cs-CZ"/>
        </w:rPr>
        <w:t xml:space="preserve"> (</w:t>
      </w:r>
      <w:r w:rsidR="00173731" w:rsidRPr="005E7309">
        <w:rPr>
          <w:rFonts w:eastAsia="Times New Roman" w:cstheme="minorHAnsi"/>
          <w:b/>
          <w:bCs/>
          <w:sz w:val="24"/>
          <w:szCs w:val="24"/>
          <w:u w:val="single"/>
          <w:lang w:eastAsia="cs-CZ"/>
        </w:rPr>
        <w:t xml:space="preserve">např. </w:t>
      </w:r>
      <w:r w:rsidR="009A3B89" w:rsidRPr="005E7309">
        <w:rPr>
          <w:rFonts w:eastAsia="Times New Roman" w:cstheme="minorHAnsi"/>
          <w:b/>
          <w:bCs/>
          <w:sz w:val="24"/>
          <w:szCs w:val="24"/>
          <w:u w:val="single"/>
          <w:lang w:eastAsia="cs-CZ"/>
        </w:rPr>
        <w:t>naskenovaný dokument)</w:t>
      </w:r>
      <w:r w:rsidR="00FC6D45" w:rsidRPr="005E7309">
        <w:rPr>
          <w:rFonts w:eastAsia="Times New Roman" w:cstheme="minorHAnsi"/>
          <w:b/>
          <w:bCs/>
          <w:sz w:val="24"/>
          <w:szCs w:val="24"/>
          <w:u w:val="single"/>
          <w:lang w:eastAsia="cs-CZ"/>
        </w:rPr>
        <w:t xml:space="preserve"> nebo</w:t>
      </w:r>
      <w:r w:rsidRPr="005E7309">
        <w:rPr>
          <w:rFonts w:eastAsia="Times New Roman" w:cstheme="minorHAnsi"/>
          <w:b/>
          <w:bCs/>
          <w:sz w:val="24"/>
          <w:szCs w:val="24"/>
          <w:u w:val="single"/>
          <w:lang w:eastAsia="cs-CZ"/>
        </w:rPr>
        <w:t xml:space="preserve"> formu doporučené korespondence</w:t>
      </w:r>
      <w:r w:rsidR="00FC6D45" w:rsidRPr="005E7309">
        <w:rPr>
          <w:rFonts w:eastAsia="Times New Roman" w:cstheme="minorHAnsi"/>
          <w:b/>
          <w:bCs/>
          <w:sz w:val="24"/>
          <w:szCs w:val="24"/>
          <w:u w:val="single"/>
          <w:lang w:eastAsia="cs-CZ"/>
        </w:rPr>
        <w:t>.</w:t>
      </w:r>
    </w:p>
    <w:p w14:paraId="06FAB692" w14:textId="77777777" w:rsidR="00F66008" w:rsidRPr="005E7309" w:rsidRDefault="00F66008" w:rsidP="00F66008">
      <w:pPr>
        <w:spacing w:after="0" w:line="240" w:lineRule="auto"/>
        <w:jc w:val="both"/>
        <w:rPr>
          <w:rFonts w:eastAsia="Times New Roman" w:cstheme="minorHAnsi"/>
          <w:b/>
          <w:sz w:val="24"/>
          <w:szCs w:val="24"/>
          <w:lang w:eastAsia="cs-CZ"/>
        </w:rPr>
      </w:pPr>
      <w:r w:rsidRPr="005E7309">
        <w:rPr>
          <w:rFonts w:eastAsia="Times New Roman" w:cstheme="minorHAnsi"/>
          <w:sz w:val="24"/>
          <w:szCs w:val="24"/>
          <w:lang w:eastAsia="cs-CZ"/>
        </w:rPr>
        <w:t>Veškerou korespondenci zasílejte na adresu</w:t>
      </w:r>
      <w:r w:rsidRPr="005E7309">
        <w:rPr>
          <w:rFonts w:eastAsia="Times New Roman" w:cstheme="minorHAnsi"/>
          <w:b/>
          <w:bCs/>
          <w:sz w:val="24"/>
          <w:szCs w:val="24"/>
          <w:lang w:eastAsia="cs-CZ"/>
        </w:rPr>
        <w:t xml:space="preserve">: </w:t>
      </w:r>
      <w:r w:rsidR="00132D0E" w:rsidRPr="005E7309">
        <w:rPr>
          <w:rFonts w:eastAsia="Times New Roman" w:cstheme="minorHAnsi"/>
          <w:b/>
          <w:bCs/>
          <w:sz w:val="24"/>
          <w:szCs w:val="24"/>
          <w:lang w:eastAsia="cs-CZ"/>
        </w:rPr>
        <w:tab/>
      </w:r>
      <w:r w:rsidR="005910B5" w:rsidRPr="005E7309">
        <w:rPr>
          <w:rFonts w:eastAsia="Times New Roman" w:cstheme="minorHAnsi"/>
          <w:b/>
          <w:bCs/>
          <w:sz w:val="32"/>
          <w:szCs w:val="32"/>
          <w:lang w:eastAsia="cs-CZ"/>
        </w:rPr>
        <w:t>Romana Jabbourová</w:t>
      </w:r>
    </w:p>
    <w:p w14:paraId="06FAB693" w14:textId="77777777" w:rsidR="00F66008" w:rsidRPr="005E7309" w:rsidRDefault="005910B5" w:rsidP="00132D0E">
      <w:pPr>
        <w:spacing w:after="0" w:line="240" w:lineRule="auto"/>
        <w:ind w:left="4248" w:firstLine="708"/>
        <w:jc w:val="both"/>
        <w:rPr>
          <w:rFonts w:eastAsia="Times New Roman" w:cstheme="minorHAnsi"/>
          <w:b/>
          <w:sz w:val="24"/>
          <w:szCs w:val="24"/>
          <w:lang w:eastAsia="cs-CZ"/>
        </w:rPr>
      </w:pPr>
      <w:r w:rsidRPr="005E7309">
        <w:rPr>
          <w:rFonts w:eastAsia="Times New Roman" w:cstheme="minorHAnsi"/>
          <w:b/>
          <w:sz w:val="32"/>
          <w:szCs w:val="32"/>
          <w:lang w:eastAsia="cs-CZ"/>
        </w:rPr>
        <w:t>Luční 1268</w:t>
      </w:r>
    </w:p>
    <w:p w14:paraId="06FAB694" w14:textId="77777777" w:rsidR="00F66008" w:rsidRPr="005E7309" w:rsidRDefault="00F66008" w:rsidP="00132D0E">
      <w:pPr>
        <w:spacing w:after="0" w:line="240" w:lineRule="auto"/>
        <w:ind w:left="4248" w:firstLine="708"/>
        <w:jc w:val="both"/>
        <w:rPr>
          <w:rFonts w:eastAsia="Times New Roman" w:cstheme="minorHAnsi"/>
          <w:b/>
          <w:bCs/>
          <w:sz w:val="32"/>
          <w:szCs w:val="32"/>
          <w:lang w:eastAsia="cs-CZ"/>
        </w:rPr>
      </w:pPr>
      <w:r w:rsidRPr="005E7309">
        <w:rPr>
          <w:rFonts w:eastAsia="Times New Roman" w:cstheme="minorHAnsi"/>
          <w:b/>
          <w:bCs/>
          <w:sz w:val="32"/>
          <w:szCs w:val="32"/>
          <w:lang w:eastAsia="cs-CZ"/>
        </w:rPr>
        <w:t>PŘEŠTICE 334 01</w:t>
      </w:r>
    </w:p>
    <w:p w14:paraId="06FAB695" w14:textId="77777777" w:rsidR="00FC6D45" w:rsidRPr="005E7309" w:rsidRDefault="005910B5" w:rsidP="00FC6D45">
      <w:pPr>
        <w:spacing w:after="0" w:line="240" w:lineRule="auto"/>
        <w:jc w:val="both"/>
        <w:rPr>
          <w:rFonts w:eastAsia="Times New Roman" w:cstheme="minorHAnsi"/>
          <w:b/>
          <w:bCs/>
          <w:i/>
          <w:sz w:val="32"/>
          <w:szCs w:val="32"/>
          <w:lang w:eastAsia="cs-CZ"/>
        </w:rPr>
      </w:pPr>
      <w:r w:rsidRPr="005E7309">
        <w:rPr>
          <w:rFonts w:eastAsia="Times New Roman" w:cstheme="minorHAnsi"/>
          <w:b/>
          <w:bCs/>
          <w:i/>
          <w:sz w:val="32"/>
          <w:szCs w:val="32"/>
          <w:lang w:eastAsia="cs-CZ"/>
        </w:rPr>
        <w:tab/>
      </w:r>
      <w:r w:rsidRPr="005E7309">
        <w:rPr>
          <w:rFonts w:eastAsia="Times New Roman" w:cstheme="minorHAnsi"/>
          <w:b/>
          <w:bCs/>
          <w:i/>
          <w:sz w:val="32"/>
          <w:szCs w:val="32"/>
          <w:lang w:eastAsia="cs-CZ"/>
        </w:rPr>
        <w:tab/>
      </w:r>
      <w:r w:rsidR="00787E89" w:rsidRPr="005E7309">
        <w:rPr>
          <w:rFonts w:eastAsia="Times New Roman" w:cstheme="minorHAnsi"/>
          <w:b/>
          <w:bCs/>
          <w:i/>
          <w:sz w:val="32"/>
          <w:szCs w:val="32"/>
          <w:lang w:eastAsia="cs-CZ"/>
        </w:rPr>
        <w:t xml:space="preserve">                                         </w:t>
      </w:r>
      <w:r w:rsidR="00787E89" w:rsidRPr="005E7309">
        <w:rPr>
          <w:rFonts w:eastAsia="Times New Roman" w:cstheme="minorHAnsi"/>
          <w:b/>
          <w:bCs/>
          <w:i/>
          <w:sz w:val="32"/>
          <w:szCs w:val="32"/>
          <w:lang w:eastAsia="cs-CZ"/>
        </w:rPr>
        <w:tab/>
        <w:t>e</w:t>
      </w:r>
      <w:r w:rsidR="00FC6D45" w:rsidRPr="005E7309">
        <w:rPr>
          <w:rFonts w:eastAsia="Times New Roman" w:cstheme="minorHAnsi"/>
          <w:b/>
          <w:bCs/>
          <w:i/>
          <w:sz w:val="32"/>
          <w:szCs w:val="32"/>
          <w:lang w:eastAsia="cs-CZ"/>
        </w:rPr>
        <w:t>mail</w:t>
      </w:r>
      <w:r w:rsidR="00787E89" w:rsidRPr="005E7309">
        <w:rPr>
          <w:rFonts w:eastAsia="Times New Roman" w:cstheme="minorHAnsi"/>
          <w:b/>
          <w:bCs/>
          <w:i/>
          <w:sz w:val="32"/>
          <w:szCs w:val="32"/>
          <w:lang w:eastAsia="cs-CZ"/>
        </w:rPr>
        <w:t>:</w:t>
      </w:r>
      <w:r w:rsidR="00FC6D45" w:rsidRPr="005E7309">
        <w:rPr>
          <w:rFonts w:eastAsia="Times New Roman" w:cstheme="minorHAnsi"/>
          <w:b/>
          <w:bCs/>
          <w:i/>
          <w:sz w:val="32"/>
          <w:szCs w:val="32"/>
          <w:lang w:eastAsia="cs-CZ"/>
        </w:rPr>
        <w:t xml:space="preserve"> </w:t>
      </w:r>
      <w:r w:rsidRPr="005E7309">
        <w:rPr>
          <w:rFonts w:eastAsia="Times New Roman" w:cstheme="minorHAnsi"/>
          <w:b/>
          <w:bCs/>
          <w:i/>
          <w:sz w:val="32"/>
          <w:szCs w:val="32"/>
          <w:lang w:eastAsia="cs-CZ"/>
        </w:rPr>
        <w:t>roja17</w:t>
      </w:r>
      <w:r w:rsidR="00FC6D45" w:rsidRPr="005E7309">
        <w:rPr>
          <w:rFonts w:eastAsia="Times New Roman" w:cstheme="minorHAnsi"/>
          <w:b/>
          <w:bCs/>
          <w:i/>
          <w:sz w:val="32"/>
          <w:szCs w:val="32"/>
          <w:lang w:eastAsia="cs-CZ"/>
        </w:rPr>
        <w:t>@seznam.cz</w:t>
      </w:r>
    </w:p>
    <w:p w14:paraId="06FAB696" w14:textId="77777777" w:rsidR="00FC6D45" w:rsidRPr="005E7309" w:rsidRDefault="00FC6D45" w:rsidP="00132D0E">
      <w:pPr>
        <w:spacing w:after="0" w:line="240" w:lineRule="auto"/>
        <w:ind w:left="4248" w:firstLine="708"/>
        <w:jc w:val="both"/>
        <w:rPr>
          <w:rFonts w:eastAsia="Times New Roman" w:cstheme="minorHAnsi"/>
          <w:b/>
          <w:sz w:val="24"/>
          <w:szCs w:val="24"/>
          <w:lang w:eastAsia="cs-CZ"/>
        </w:rPr>
      </w:pPr>
    </w:p>
    <w:p w14:paraId="06FAB697" w14:textId="77777777" w:rsidR="00F66008" w:rsidRPr="005E7309" w:rsidRDefault="00261B82" w:rsidP="002964A1">
      <w:pPr>
        <w:spacing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13</w:t>
      </w:r>
      <w:r w:rsidR="00F66008" w:rsidRPr="005E7309">
        <w:rPr>
          <w:rFonts w:eastAsia="Times New Roman" w:cstheme="minorHAnsi"/>
          <w:b/>
          <w:bCs/>
          <w:sz w:val="24"/>
          <w:szCs w:val="24"/>
          <w:u w:val="single"/>
          <w:lang w:eastAsia="cs-CZ"/>
        </w:rPr>
        <w:t xml:space="preserve">/ Disciplinární opatření </w:t>
      </w:r>
    </w:p>
    <w:p w14:paraId="06FAB698"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Opatření se řídí Disciplinárním řádem SNH a jeho dodatky a ustanoveními, uvedenými v </w:t>
      </w:r>
    </w:p>
    <w:p w14:paraId="06FAB699"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Propozicích pro oblastní přebory dospělých.</w:t>
      </w:r>
    </w:p>
    <w:p w14:paraId="06FAB69A" w14:textId="77777777" w:rsidR="00F66008" w:rsidRPr="005E7309" w:rsidRDefault="00F66008" w:rsidP="002964A1">
      <w:pPr>
        <w:numPr>
          <w:ilvl w:val="0"/>
          <w:numId w:val="2"/>
        </w:num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Družstvo, které se vlastní vinou k utkání nedostaví, je potrestáno dle SŘ SNH čl. 60 a čl.61.</w:t>
      </w:r>
    </w:p>
    <w:p w14:paraId="06FAB69B" w14:textId="77777777" w:rsidR="00F66008" w:rsidRPr="005E7309" w:rsidRDefault="00F66008" w:rsidP="001F0D27">
      <w:pPr>
        <w:numPr>
          <w:ilvl w:val="0"/>
          <w:numId w:val="2"/>
        </w:num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V případě, že družstvo nesehraje více než 50% plánovaných utkání dle rozpisu soutěže, budou jeho výsledky v konečné tabulce kompletně anulovány (podzimní i jarní část)</w:t>
      </w:r>
    </w:p>
    <w:p w14:paraId="06FAB69C" w14:textId="77777777" w:rsidR="00F66008" w:rsidRPr="005E7309" w:rsidRDefault="00F66008" w:rsidP="002964A1">
      <w:pPr>
        <w:numPr>
          <w:ilvl w:val="0"/>
          <w:numId w:val="2"/>
        </w:numPr>
        <w:spacing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lastRenderedPageBreak/>
        <w:t>Vystoupí-li družstvo předčasně ze soutěže (po rozlosování) nebo je-li vyloučeno, platí článek 65 SŘ SNH.</w:t>
      </w:r>
    </w:p>
    <w:p w14:paraId="06FAB69D" w14:textId="77777777" w:rsidR="00D63E25" w:rsidRPr="000471DC" w:rsidRDefault="00261B82" w:rsidP="00AD2177">
      <w:pPr>
        <w:spacing w:after="0" w:line="240" w:lineRule="auto"/>
        <w:jc w:val="both"/>
        <w:rPr>
          <w:rFonts w:eastAsia="Times New Roman" w:cstheme="minorHAnsi"/>
          <w:sz w:val="24"/>
          <w:szCs w:val="24"/>
          <w:lang w:eastAsia="cs-CZ"/>
        </w:rPr>
      </w:pPr>
      <w:r w:rsidRPr="000471DC">
        <w:rPr>
          <w:rFonts w:eastAsia="Times New Roman" w:cstheme="minorHAnsi"/>
          <w:b/>
          <w:bCs/>
          <w:sz w:val="24"/>
          <w:szCs w:val="24"/>
          <w:u w:val="single"/>
          <w:lang w:eastAsia="cs-CZ"/>
        </w:rPr>
        <w:t>14</w:t>
      </w:r>
      <w:r w:rsidR="00F66008" w:rsidRPr="000471DC">
        <w:rPr>
          <w:rFonts w:eastAsia="Times New Roman" w:cstheme="minorHAnsi"/>
          <w:b/>
          <w:bCs/>
          <w:sz w:val="24"/>
          <w:szCs w:val="24"/>
          <w:u w:val="single"/>
          <w:lang w:eastAsia="cs-CZ"/>
        </w:rPr>
        <w:t>/</w:t>
      </w:r>
      <w:r w:rsidR="000471DC">
        <w:rPr>
          <w:rFonts w:eastAsia="Times New Roman" w:cstheme="minorHAnsi"/>
          <w:b/>
          <w:bCs/>
          <w:sz w:val="24"/>
          <w:szCs w:val="24"/>
          <w:u w:val="single"/>
          <w:lang w:eastAsia="cs-CZ"/>
        </w:rPr>
        <w:t xml:space="preserve"> </w:t>
      </w:r>
      <w:r w:rsidR="00F66008" w:rsidRPr="000471DC">
        <w:rPr>
          <w:rFonts w:eastAsia="Times New Roman" w:cstheme="minorHAnsi"/>
          <w:b/>
          <w:bCs/>
          <w:sz w:val="24"/>
          <w:szCs w:val="24"/>
          <w:u w:val="single"/>
          <w:lang w:eastAsia="cs-CZ"/>
        </w:rPr>
        <w:t xml:space="preserve">Utkání OP mužů, žen, OS I.třídy a utkání dorosteneckých družstev se musí </w:t>
      </w:r>
      <w:r w:rsidR="00563A67" w:rsidRPr="000471DC">
        <w:rPr>
          <w:rFonts w:eastAsia="Times New Roman" w:cstheme="minorHAnsi"/>
          <w:b/>
          <w:bCs/>
          <w:sz w:val="24"/>
          <w:szCs w:val="24"/>
          <w:u w:val="single"/>
          <w:lang w:eastAsia="cs-CZ"/>
        </w:rPr>
        <w:t>zpracovávat</w:t>
      </w:r>
      <w:r w:rsidR="00F66008" w:rsidRPr="000471DC">
        <w:rPr>
          <w:rFonts w:eastAsia="Times New Roman" w:cstheme="minorHAnsi"/>
          <w:b/>
          <w:bCs/>
          <w:sz w:val="24"/>
          <w:szCs w:val="24"/>
          <w:u w:val="single"/>
          <w:lang w:eastAsia="cs-CZ"/>
        </w:rPr>
        <w:t xml:space="preserve"> na propisovací zápisy!!</w:t>
      </w:r>
      <w:r w:rsidR="00AD2177" w:rsidRPr="000471DC">
        <w:rPr>
          <w:rFonts w:eastAsia="Times New Roman" w:cstheme="minorHAnsi"/>
          <w:b/>
          <w:bCs/>
          <w:sz w:val="24"/>
          <w:szCs w:val="24"/>
          <w:u w:val="single"/>
          <w:lang w:eastAsia="cs-CZ"/>
        </w:rPr>
        <w:t>!</w:t>
      </w:r>
    </w:p>
    <w:p w14:paraId="06FAB69E" w14:textId="77777777" w:rsidR="00F66008" w:rsidRPr="005E7309" w:rsidRDefault="00261B82" w:rsidP="002964A1">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15</w:t>
      </w:r>
      <w:r w:rsidR="00F66008" w:rsidRPr="005E7309">
        <w:rPr>
          <w:rFonts w:eastAsia="Times New Roman" w:cstheme="minorHAnsi"/>
          <w:b/>
          <w:bCs/>
          <w:sz w:val="24"/>
          <w:szCs w:val="24"/>
          <w:u w:val="single"/>
          <w:lang w:eastAsia="cs-CZ"/>
        </w:rPr>
        <w:t>/ Hlášení výsledků utkání</w:t>
      </w:r>
    </w:p>
    <w:p w14:paraId="06FAB69F" w14:textId="50FAE77C" w:rsidR="00F66008" w:rsidRPr="005E7309" w:rsidRDefault="00F66008" w:rsidP="00F66008">
      <w:pPr>
        <w:numPr>
          <w:ilvl w:val="0"/>
          <w:numId w:val="3"/>
        </w:num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Je povinností pořádajícího oddílu nahlásit nejpozději v sobotu a neděli do 19,00 hodin výsledek utkání a poločas.</w:t>
      </w:r>
      <w:r w:rsidR="000471DC">
        <w:rPr>
          <w:rFonts w:eastAsia="Times New Roman" w:cstheme="minorHAnsi"/>
          <w:sz w:val="24"/>
          <w:szCs w:val="24"/>
          <w:lang w:eastAsia="cs-CZ"/>
        </w:rPr>
        <w:t xml:space="preserve"> </w:t>
      </w:r>
      <w:r w:rsidRPr="005E7309">
        <w:rPr>
          <w:rFonts w:eastAsia="Times New Roman" w:cstheme="minorHAnsi"/>
          <w:sz w:val="24"/>
          <w:szCs w:val="24"/>
          <w:lang w:eastAsia="cs-CZ"/>
        </w:rPr>
        <w:t>Utkání,</w:t>
      </w:r>
      <w:r w:rsidR="00870166" w:rsidRPr="005E7309">
        <w:rPr>
          <w:rFonts w:eastAsia="Times New Roman" w:cstheme="minorHAnsi"/>
          <w:sz w:val="24"/>
          <w:szCs w:val="24"/>
          <w:lang w:eastAsia="cs-CZ"/>
        </w:rPr>
        <w:t xml:space="preserve"> </w:t>
      </w:r>
      <w:r w:rsidRPr="005E7309">
        <w:rPr>
          <w:rFonts w:eastAsia="Times New Roman" w:cstheme="minorHAnsi"/>
          <w:sz w:val="24"/>
          <w:szCs w:val="24"/>
          <w:lang w:eastAsia="cs-CZ"/>
        </w:rPr>
        <w:t>které je povoleno hrát v</w:t>
      </w:r>
      <w:r w:rsidR="00AD2177" w:rsidRPr="005E7309">
        <w:rPr>
          <w:rFonts w:eastAsia="Times New Roman" w:cstheme="minorHAnsi"/>
          <w:sz w:val="24"/>
          <w:szCs w:val="24"/>
          <w:lang w:eastAsia="cs-CZ"/>
        </w:rPr>
        <w:t> </w:t>
      </w:r>
      <w:r w:rsidRPr="005E7309">
        <w:rPr>
          <w:rFonts w:eastAsia="Times New Roman" w:cstheme="minorHAnsi"/>
          <w:sz w:val="24"/>
          <w:szCs w:val="24"/>
          <w:lang w:eastAsia="cs-CZ"/>
        </w:rPr>
        <w:t>týdnu</w:t>
      </w:r>
      <w:r w:rsidR="00AD2177" w:rsidRPr="005E7309">
        <w:rPr>
          <w:rFonts w:eastAsia="Times New Roman" w:cstheme="minorHAnsi"/>
          <w:sz w:val="24"/>
          <w:szCs w:val="24"/>
          <w:lang w:eastAsia="cs-CZ"/>
        </w:rPr>
        <w:t>,</w:t>
      </w:r>
      <w:r w:rsidRPr="005E7309">
        <w:rPr>
          <w:rFonts w:eastAsia="Times New Roman" w:cstheme="minorHAnsi"/>
          <w:sz w:val="24"/>
          <w:szCs w:val="24"/>
          <w:lang w:eastAsia="cs-CZ"/>
        </w:rPr>
        <w:t xml:space="preserve"> se hlásí v den sehrání do 19,00 hod.</w:t>
      </w:r>
      <w:r w:rsidR="006323C1">
        <w:rPr>
          <w:rFonts w:eastAsia="Times New Roman" w:cstheme="minorHAnsi"/>
          <w:sz w:val="24"/>
          <w:szCs w:val="24"/>
          <w:lang w:eastAsia="cs-CZ"/>
        </w:rPr>
        <w:t xml:space="preserve"> </w:t>
      </w:r>
      <w:r w:rsidRPr="005E7309">
        <w:rPr>
          <w:rFonts w:eastAsia="Times New Roman" w:cstheme="minorHAnsi"/>
          <w:sz w:val="24"/>
          <w:szCs w:val="24"/>
          <w:lang w:eastAsia="cs-CZ"/>
        </w:rPr>
        <w:t xml:space="preserve">Chybně hlášené </w:t>
      </w:r>
      <w:r w:rsidR="00563A67" w:rsidRPr="005E7309">
        <w:rPr>
          <w:rFonts w:eastAsia="Times New Roman" w:cstheme="minorHAnsi"/>
          <w:sz w:val="24"/>
          <w:szCs w:val="24"/>
          <w:lang w:eastAsia="cs-CZ"/>
        </w:rPr>
        <w:t xml:space="preserve">údaje o </w:t>
      </w:r>
      <w:r w:rsidRPr="005E7309">
        <w:rPr>
          <w:rFonts w:eastAsia="Times New Roman" w:cstheme="minorHAnsi"/>
          <w:sz w:val="24"/>
          <w:szCs w:val="24"/>
          <w:lang w:eastAsia="cs-CZ"/>
        </w:rPr>
        <w:t xml:space="preserve">utkání </w:t>
      </w:r>
      <w:r w:rsidR="00563A67" w:rsidRPr="005E7309">
        <w:rPr>
          <w:rFonts w:eastAsia="Times New Roman" w:cstheme="minorHAnsi"/>
          <w:sz w:val="24"/>
          <w:szCs w:val="24"/>
          <w:lang w:eastAsia="cs-CZ"/>
        </w:rPr>
        <w:t>jsou zpoplatněné</w:t>
      </w:r>
      <w:r w:rsidRPr="005E7309">
        <w:rPr>
          <w:rFonts w:eastAsia="Times New Roman" w:cstheme="minorHAnsi"/>
          <w:sz w:val="24"/>
          <w:szCs w:val="24"/>
          <w:lang w:eastAsia="cs-CZ"/>
        </w:rPr>
        <w:t xml:space="preserve"> pokutou ve výši 50,-Kč.</w:t>
      </w:r>
    </w:p>
    <w:p w14:paraId="06FAB6A0" w14:textId="77777777" w:rsidR="00F66008" w:rsidRPr="005E7309" w:rsidRDefault="00F66008" w:rsidP="00F66008">
      <w:pPr>
        <w:numPr>
          <w:ilvl w:val="0"/>
          <w:numId w:val="3"/>
        </w:num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Zpravodajcem je pan</w:t>
      </w:r>
      <w:r w:rsidR="005910B5" w:rsidRPr="005E7309">
        <w:rPr>
          <w:rFonts w:eastAsia="Times New Roman" w:cstheme="minorHAnsi"/>
          <w:sz w:val="24"/>
          <w:szCs w:val="24"/>
          <w:lang w:eastAsia="cs-CZ"/>
        </w:rPr>
        <w:t>í Romana Jabbourová</w:t>
      </w:r>
      <w:r w:rsidRPr="005E7309">
        <w:rPr>
          <w:rFonts w:eastAsia="Times New Roman" w:cstheme="minorHAnsi"/>
          <w:sz w:val="24"/>
          <w:szCs w:val="24"/>
          <w:lang w:eastAsia="cs-CZ"/>
        </w:rPr>
        <w:t>,</w:t>
      </w:r>
      <w:r w:rsidR="000471DC">
        <w:rPr>
          <w:rFonts w:eastAsia="Times New Roman" w:cstheme="minorHAnsi"/>
          <w:sz w:val="24"/>
          <w:szCs w:val="24"/>
          <w:lang w:eastAsia="cs-CZ"/>
        </w:rPr>
        <w:t xml:space="preserve"> </w:t>
      </w:r>
      <w:r w:rsidR="005910B5" w:rsidRPr="005E7309">
        <w:rPr>
          <w:rFonts w:eastAsia="Times New Roman" w:cstheme="minorHAnsi"/>
          <w:sz w:val="24"/>
          <w:szCs w:val="24"/>
          <w:lang w:eastAsia="cs-CZ"/>
        </w:rPr>
        <w:t xml:space="preserve">sekretář ZOSK </w:t>
      </w:r>
      <w:r w:rsidRPr="005E7309">
        <w:rPr>
          <w:rFonts w:eastAsia="Times New Roman" w:cstheme="minorHAnsi"/>
          <w:sz w:val="24"/>
          <w:szCs w:val="24"/>
          <w:lang w:eastAsia="cs-CZ"/>
        </w:rPr>
        <w:t>SNH Plzeň.</w:t>
      </w:r>
    </w:p>
    <w:p w14:paraId="06FAB6A1" w14:textId="77777777" w:rsidR="00F66008" w:rsidRPr="005E7309" w:rsidRDefault="00F66008" w:rsidP="00F66008">
      <w:pPr>
        <w:pBdr>
          <w:bottom w:val="single" w:sz="8" w:space="3" w:color="000000"/>
        </w:pBd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32"/>
          <w:szCs w:val="32"/>
          <w:u w:val="single"/>
          <w:lang w:eastAsia="cs-CZ"/>
        </w:rPr>
        <w:t xml:space="preserve">VÝHRADNĚ SMS </w:t>
      </w:r>
      <w:r w:rsidR="005910B5" w:rsidRPr="005E7309">
        <w:rPr>
          <w:rFonts w:eastAsia="Times New Roman" w:cstheme="minorHAnsi"/>
          <w:b/>
          <w:bCs/>
          <w:sz w:val="32"/>
          <w:szCs w:val="32"/>
          <w:u w:val="single"/>
          <w:lang w:eastAsia="cs-CZ"/>
        </w:rPr>
        <w:t>734 126 299</w:t>
      </w:r>
      <w:r w:rsidRPr="005E7309">
        <w:rPr>
          <w:rFonts w:eastAsia="Times New Roman" w:cstheme="minorHAnsi"/>
          <w:b/>
          <w:bCs/>
          <w:sz w:val="32"/>
          <w:szCs w:val="32"/>
          <w:u w:val="single"/>
          <w:lang w:eastAsia="cs-CZ"/>
        </w:rPr>
        <w:t>,</w:t>
      </w:r>
      <w:r w:rsidRPr="005E7309">
        <w:rPr>
          <w:rFonts w:eastAsia="Times New Roman" w:cstheme="minorHAnsi"/>
          <w:sz w:val="32"/>
          <w:szCs w:val="32"/>
          <w:u w:val="single"/>
          <w:lang w:eastAsia="cs-CZ"/>
        </w:rPr>
        <w:t xml:space="preserve"> nebo </w:t>
      </w:r>
      <w:hyperlink r:id="rId7" w:history="1">
        <w:r w:rsidR="005910B5" w:rsidRPr="005E7309">
          <w:rPr>
            <w:rStyle w:val="Hypertextovodkaz"/>
            <w:rFonts w:eastAsia="Times New Roman" w:cstheme="minorHAnsi"/>
            <w:b/>
            <w:bCs/>
            <w:sz w:val="32"/>
            <w:lang w:eastAsia="cs-CZ"/>
          </w:rPr>
          <w:t>roja17@seznam.cz</w:t>
        </w:r>
      </w:hyperlink>
    </w:p>
    <w:p w14:paraId="06FAB6A2"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32"/>
          <w:szCs w:val="32"/>
          <w:u w:val="single"/>
          <w:lang w:eastAsia="cs-CZ"/>
        </w:rPr>
        <w:t>Každý případ nedodržení této povinnosti bude potrestán udělením pořádkové pokuty ve výši 100,- Kč.</w:t>
      </w:r>
    </w:p>
    <w:p w14:paraId="06FAB6A3" w14:textId="77777777" w:rsidR="00F66008" w:rsidRPr="005E7309" w:rsidRDefault="00261B82"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16</w:t>
      </w:r>
      <w:r w:rsidR="00F66008" w:rsidRPr="005E7309">
        <w:rPr>
          <w:rFonts w:eastAsia="Times New Roman" w:cstheme="minorHAnsi"/>
          <w:b/>
          <w:bCs/>
          <w:sz w:val="24"/>
          <w:szCs w:val="24"/>
          <w:u w:val="single"/>
          <w:lang w:eastAsia="cs-CZ"/>
        </w:rPr>
        <w:t>/ Námitky</w:t>
      </w:r>
    </w:p>
    <w:p w14:paraId="06FAB6A4" w14:textId="77777777" w:rsidR="00F66008" w:rsidRPr="005E7309" w:rsidRDefault="00F66008" w:rsidP="002964A1">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Podání námitek se řídí zněním Disciplinárního řádu SNH. </w:t>
      </w:r>
    </w:p>
    <w:p w14:paraId="06FAB6A5" w14:textId="77777777" w:rsidR="00AD2177" w:rsidRPr="005E7309" w:rsidRDefault="00AD2177" w:rsidP="00F22B0A">
      <w:pPr>
        <w:spacing w:after="0" w:line="240" w:lineRule="auto"/>
        <w:jc w:val="center"/>
        <w:rPr>
          <w:rFonts w:eastAsia="Times New Roman" w:cstheme="minorHAnsi"/>
          <w:b/>
          <w:bCs/>
          <w:i/>
          <w:iCs/>
          <w:sz w:val="32"/>
          <w:szCs w:val="32"/>
          <w:lang w:eastAsia="cs-CZ"/>
        </w:rPr>
      </w:pPr>
    </w:p>
    <w:p w14:paraId="06FAB6A6" w14:textId="77777777" w:rsidR="00F66008" w:rsidRPr="005E7309" w:rsidRDefault="00F66008" w:rsidP="00F22B0A">
      <w:pPr>
        <w:spacing w:after="0" w:line="240" w:lineRule="auto"/>
        <w:jc w:val="center"/>
        <w:rPr>
          <w:rFonts w:eastAsia="Times New Roman" w:cstheme="minorHAnsi"/>
          <w:sz w:val="24"/>
          <w:szCs w:val="24"/>
          <w:lang w:eastAsia="cs-CZ"/>
        </w:rPr>
      </w:pPr>
      <w:r w:rsidRPr="005E7309">
        <w:rPr>
          <w:rFonts w:eastAsia="Times New Roman" w:cstheme="minorHAnsi"/>
          <w:b/>
          <w:bCs/>
          <w:i/>
          <w:iCs/>
          <w:sz w:val="32"/>
          <w:szCs w:val="32"/>
          <w:lang w:eastAsia="cs-CZ"/>
        </w:rPr>
        <w:t>C.</w:t>
      </w:r>
    </w:p>
    <w:p w14:paraId="06FAB6A7" w14:textId="77777777" w:rsidR="00F66008" w:rsidRPr="005E7309" w:rsidRDefault="00F66008" w:rsidP="00F22B0A">
      <w:pPr>
        <w:spacing w:after="0" w:line="240" w:lineRule="auto"/>
        <w:jc w:val="center"/>
        <w:rPr>
          <w:rFonts w:eastAsia="Times New Roman" w:cstheme="minorHAnsi"/>
          <w:sz w:val="24"/>
          <w:szCs w:val="24"/>
          <w:lang w:eastAsia="cs-CZ"/>
        </w:rPr>
      </w:pPr>
      <w:r w:rsidRPr="005E7309">
        <w:rPr>
          <w:rFonts w:eastAsia="Times New Roman" w:cstheme="minorHAnsi"/>
          <w:b/>
          <w:bCs/>
          <w:i/>
          <w:iCs/>
          <w:sz w:val="32"/>
          <w:szCs w:val="32"/>
          <w:lang w:eastAsia="cs-CZ"/>
        </w:rPr>
        <w:t>Různé</w:t>
      </w:r>
    </w:p>
    <w:p w14:paraId="06FAB6A8" w14:textId="77777777" w:rsidR="00F66008" w:rsidRPr="005E7309" w:rsidRDefault="00F66008" w:rsidP="002964A1">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1. Kontumační výsledek, vystoupení ze soutěže</w:t>
      </w:r>
    </w:p>
    <w:p w14:paraId="06FAB6A9"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a</w:t>
      </w:r>
      <w:r w:rsidRPr="005E7309">
        <w:rPr>
          <w:rFonts w:eastAsia="Times New Roman" w:cstheme="minorHAnsi"/>
          <w:sz w:val="24"/>
          <w:szCs w:val="24"/>
          <w:lang w:eastAsia="cs-CZ"/>
        </w:rPr>
        <w:t>) Kontumační výsledek bude vyhlášen ve všech případech, kdy byly porušeny ustanovení těchto propozic a SŘ SNH.</w:t>
      </w:r>
    </w:p>
    <w:p w14:paraId="06FAB6AA"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b</w:t>
      </w:r>
      <w:r w:rsidRPr="005E7309">
        <w:rPr>
          <w:rFonts w:eastAsia="Times New Roman" w:cstheme="minorHAnsi"/>
          <w:sz w:val="24"/>
          <w:szCs w:val="24"/>
          <w:lang w:eastAsia="cs-CZ"/>
        </w:rPr>
        <w:t>) Oddíl</w:t>
      </w:r>
      <w:r w:rsidR="003A3A12" w:rsidRPr="005E7309">
        <w:rPr>
          <w:rFonts w:eastAsia="Times New Roman" w:cstheme="minorHAnsi"/>
          <w:sz w:val="24"/>
          <w:szCs w:val="24"/>
          <w:lang w:eastAsia="cs-CZ"/>
        </w:rPr>
        <w:t>,</w:t>
      </w:r>
      <w:r w:rsidRPr="005E7309">
        <w:rPr>
          <w:rFonts w:eastAsia="Times New Roman" w:cstheme="minorHAnsi"/>
          <w:sz w:val="24"/>
          <w:szCs w:val="24"/>
          <w:lang w:eastAsia="cs-CZ"/>
        </w:rPr>
        <w:t xml:space="preserve"> jehož družstvo zapříčinilo vyhlášení kontumačního výsledku</w:t>
      </w:r>
      <w:r w:rsidR="003A3A12" w:rsidRPr="005E7309">
        <w:rPr>
          <w:rFonts w:eastAsia="Times New Roman" w:cstheme="minorHAnsi"/>
          <w:sz w:val="24"/>
          <w:szCs w:val="24"/>
          <w:lang w:eastAsia="cs-CZ"/>
        </w:rPr>
        <w:t>,</w:t>
      </w:r>
      <w:r w:rsidRPr="005E7309">
        <w:rPr>
          <w:rFonts w:eastAsia="Times New Roman" w:cstheme="minorHAnsi"/>
          <w:sz w:val="24"/>
          <w:szCs w:val="24"/>
          <w:lang w:eastAsia="cs-CZ"/>
        </w:rPr>
        <w:t xml:space="preserve"> bude potrestáno udělením pořádkové pokuty ve </w:t>
      </w:r>
      <w:r w:rsidRPr="005E7309">
        <w:rPr>
          <w:rFonts w:eastAsia="Times New Roman" w:cstheme="minorHAnsi"/>
          <w:b/>
          <w:bCs/>
          <w:sz w:val="24"/>
          <w:szCs w:val="24"/>
          <w:lang w:eastAsia="cs-CZ"/>
        </w:rPr>
        <w:t>výši 1000, - Kč</w:t>
      </w:r>
      <w:r w:rsidRPr="005E7309">
        <w:rPr>
          <w:rFonts w:eastAsia="Times New Roman" w:cstheme="minorHAnsi"/>
          <w:sz w:val="24"/>
          <w:szCs w:val="24"/>
          <w:lang w:eastAsia="cs-CZ"/>
        </w:rPr>
        <w:t>.</w:t>
      </w:r>
    </w:p>
    <w:p w14:paraId="06FAB6AB"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c</w:t>
      </w:r>
      <w:r w:rsidRPr="005E7309">
        <w:rPr>
          <w:rFonts w:eastAsia="Times New Roman" w:cstheme="minorHAnsi"/>
          <w:sz w:val="24"/>
          <w:szCs w:val="24"/>
          <w:lang w:eastAsia="cs-CZ"/>
        </w:rPr>
        <w:t>) V případě, že se družstvo vlastní vinou k utkání nedostaví, bude vyhlášen kontumační výsledek 10:0 a zisk dvou bodu ve prospěch soupeře. Pokud bude takto vyhlášen kontumační výsledek v podzimní části, o postupu pro odvetné utkání obou soupeřů v jarní části soutěže rozhoduje s konečnou platností STÚ ZOSK. Jestliže se v podzimní části soutěže nedostaví hostující družstvo k utkání, může STÚ ZOSK nařídit sehrání jarního utkání na hřišti pořádajícího oddílu z podzimního kontumovaného utkání.</w:t>
      </w:r>
    </w:p>
    <w:p w14:paraId="06FAB6AC"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d</w:t>
      </w:r>
      <w:r w:rsidRPr="005E7309">
        <w:rPr>
          <w:rFonts w:eastAsia="Times New Roman" w:cstheme="minorHAnsi"/>
          <w:sz w:val="24"/>
          <w:szCs w:val="24"/>
          <w:lang w:eastAsia="cs-CZ"/>
        </w:rPr>
        <w:t xml:space="preserve">) Konečné rozhodnutí o výsledku utkání, které se z různých důvodů sehrálo po úředním stanovení začátku utkání, přísluší STÚ ZOSK. </w:t>
      </w:r>
    </w:p>
    <w:p w14:paraId="06FAB6AD"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e</w:t>
      </w:r>
      <w:r w:rsidRPr="005E7309">
        <w:rPr>
          <w:rFonts w:eastAsia="Times New Roman" w:cstheme="minorHAnsi"/>
          <w:sz w:val="24"/>
          <w:szCs w:val="24"/>
          <w:lang w:eastAsia="cs-CZ"/>
        </w:rPr>
        <w:t xml:space="preserve">) Vystoupení družstva ze soutěže má za následek udělení pořádkové pokuty </w:t>
      </w:r>
    </w:p>
    <w:p w14:paraId="06FAB6AE" w14:textId="77777777" w:rsidR="00F66008" w:rsidRPr="005E7309" w:rsidRDefault="00F66008" w:rsidP="001F0D27">
      <w:pPr>
        <w:spacing w:after="0" w:line="240" w:lineRule="auto"/>
        <w:ind w:firstLine="708"/>
        <w:jc w:val="both"/>
        <w:rPr>
          <w:rFonts w:eastAsia="Times New Roman" w:cstheme="minorHAnsi"/>
          <w:sz w:val="24"/>
          <w:szCs w:val="24"/>
          <w:lang w:eastAsia="cs-CZ"/>
        </w:rPr>
      </w:pPr>
      <w:r w:rsidRPr="005E7309">
        <w:rPr>
          <w:rFonts w:eastAsia="Times New Roman" w:cstheme="minorHAnsi"/>
          <w:sz w:val="24"/>
          <w:szCs w:val="24"/>
          <w:lang w:eastAsia="cs-CZ"/>
        </w:rPr>
        <w:t xml:space="preserve">1) po rozlosování a před zahájením soutěže – </w:t>
      </w:r>
      <w:r w:rsidRPr="005E7309">
        <w:rPr>
          <w:rFonts w:eastAsia="Times New Roman" w:cstheme="minorHAnsi"/>
          <w:b/>
          <w:bCs/>
          <w:sz w:val="24"/>
          <w:szCs w:val="24"/>
          <w:lang w:eastAsia="cs-CZ"/>
        </w:rPr>
        <w:t>1.500,- Kč</w:t>
      </w:r>
    </w:p>
    <w:p w14:paraId="06FAB6AF" w14:textId="77777777" w:rsidR="00F66008" w:rsidRPr="005E7309" w:rsidRDefault="00F66008" w:rsidP="001F0D27">
      <w:pPr>
        <w:spacing w:after="0" w:line="240" w:lineRule="auto"/>
        <w:ind w:firstLine="708"/>
        <w:jc w:val="both"/>
        <w:rPr>
          <w:rFonts w:eastAsia="Times New Roman" w:cstheme="minorHAnsi"/>
          <w:sz w:val="24"/>
          <w:szCs w:val="24"/>
          <w:lang w:eastAsia="cs-CZ"/>
        </w:rPr>
      </w:pPr>
      <w:r w:rsidRPr="005E7309">
        <w:rPr>
          <w:rFonts w:eastAsia="Times New Roman" w:cstheme="minorHAnsi"/>
          <w:sz w:val="24"/>
          <w:szCs w:val="24"/>
          <w:lang w:eastAsia="cs-CZ"/>
        </w:rPr>
        <w:t xml:space="preserve">2) po zahájení soutěže - </w:t>
      </w:r>
      <w:r w:rsidRPr="005E7309">
        <w:rPr>
          <w:rFonts w:eastAsia="Times New Roman" w:cstheme="minorHAnsi"/>
          <w:b/>
          <w:bCs/>
          <w:sz w:val="24"/>
          <w:szCs w:val="24"/>
          <w:lang w:eastAsia="cs-CZ"/>
        </w:rPr>
        <w:t>3.000,- Kč</w:t>
      </w:r>
    </w:p>
    <w:p w14:paraId="06FAB6B0" w14:textId="77777777" w:rsidR="00F66008" w:rsidRPr="005E7309" w:rsidRDefault="00F66008" w:rsidP="001F0D27">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lastRenderedPageBreak/>
        <w:t>V obou případech bude soutěž sehrána o zbývajícím počtu účastníků.</w:t>
      </w:r>
    </w:p>
    <w:p w14:paraId="06FAB6B1"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f</w:t>
      </w:r>
      <w:r w:rsidRPr="005E7309">
        <w:rPr>
          <w:rFonts w:eastAsia="Times New Roman" w:cstheme="minorHAnsi"/>
          <w:sz w:val="24"/>
          <w:szCs w:val="24"/>
          <w:lang w:eastAsia="cs-CZ"/>
        </w:rPr>
        <w:t xml:space="preserve">) Veškeré pořádkové pokuty je oddíl povinen uhradit dle pokynů ve Zpravodaji, platba může proběhnout </w:t>
      </w:r>
      <w:r w:rsidR="002B2FB5" w:rsidRPr="005E7309">
        <w:rPr>
          <w:rFonts w:eastAsia="Times New Roman" w:cstheme="minorHAnsi"/>
          <w:b/>
          <w:sz w:val="24"/>
          <w:szCs w:val="24"/>
          <w:lang w:eastAsia="cs-CZ"/>
        </w:rPr>
        <w:t>bezhotovostní platbou</w:t>
      </w:r>
      <w:r w:rsidRPr="005E7309">
        <w:rPr>
          <w:rFonts w:eastAsia="Times New Roman" w:cstheme="minorHAnsi"/>
          <w:sz w:val="24"/>
          <w:szCs w:val="24"/>
          <w:lang w:eastAsia="cs-CZ"/>
        </w:rPr>
        <w:t xml:space="preserve"> nebo složenkou. Pokud bude pokuta zaplacena předem (před vydáním ve Zpravodaji) nebude na tuto platbu brán zřetel, je těžko dohledatelná. V případě nedodržení podmínek úhrady pokut bude proti oddílům postupováno dle navazujících ustanovení Disciplinárního řádu SNH.</w:t>
      </w:r>
    </w:p>
    <w:p w14:paraId="06FAB6B2" w14:textId="77777777" w:rsidR="00AD2177" w:rsidRPr="005E7309" w:rsidRDefault="00F66008" w:rsidP="00AD2177">
      <w:pPr>
        <w:spacing w:after="0"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g</w:t>
      </w:r>
      <w:r w:rsidRPr="005E7309">
        <w:rPr>
          <w:rFonts w:eastAsia="Times New Roman" w:cstheme="minorHAnsi"/>
          <w:sz w:val="24"/>
          <w:szCs w:val="24"/>
          <w:lang w:eastAsia="cs-CZ"/>
        </w:rPr>
        <w:t>) Družstvo, které se vlastní vinou nedostaví k utká</w:t>
      </w:r>
      <w:r w:rsidR="003A3A12" w:rsidRPr="005E7309">
        <w:rPr>
          <w:rFonts w:eastAsia="Times New Roman" w:cstheme="minorHAnsi"/>
          <w:sz w:val="24"/>
          <w:szCs w:val="24"/>
          <w:lang w:eastAsia="cs-CZ"/>
        </w:rPr>
        <w:t>ní, bude při třetím nedostavení</w:t>
      </w:r>
      <w:r w:rsidRPr="005E7309">
        <w:rPr>
          <w:rFonts w:eastAsia="Times New Roman" w:cstheme="minorHAnsi"/>
          <w:sz w:val="24"/>
          <w:szCs w:val="24"/>
          <w:lang w:eastAsia="cs-CZ"/>
        </w:rPr>
        <w:t xml:space="preserve"> se k utkání vyloučeno ze soutěže a stává se prvním sestupujícím.</w:t>
      </w:r>
    </w:p>
    <w:p w14:paraId="06FAB6B3" w14:textId="77777777" w:rsidR="00F66008" w:rsidRPr="005E7309" w:rsidRDefault="00F66008" w:rsidP="00AD2177">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br/>
      </w:r>
      <w:r w:rsidRPr="005E7309">
        <w:rPr>
          <w:rFonts w:eastAsia="Times New Roman" w:cstheme="minorHAnsi"/>
          <w:b/>
          <w:bCs/>
          <w:sz w:val="24"/>
          <w:szCs w:val="24"/>
          <w:u w:val="single"/>
          <w:lang w:eastAsia="cs-CZ"/>
        </w:rPr>
        <w:t>2. Zpravodajství o soutěžích oblastního přeboru</w:t>
      </w:r>
    </w:p>
    <w:p w14:paraId="06FAB6B4"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a) Řídící orgány ZOSK budou v průběhu soutěží vydávat Zpravodaj, včetně disciplinárních opatření, kt</w:t>
      </w:r>
      <w:r w:rsidR="003A3A12" w:rsidRPr="005E7309">
        <w:rPr>
          <w:rFonts w:eastAsia="Times New Roman" w:cstheme="minorHAnsi"/>
          <w:sz w:val="24"/>
          <w:szCs w:val="24"/>
          <w:lang w:eastAsia="cs-CZ"/>
        </w:rPr>
        <w:t>erý bude zasílán na organizační</w:t>
      </w:r>
      <w:r w:rsidRPr="005E7309">
        <w:rPr>
          <w:rFonts w:eastAsia="Times New Roman" w:cstheme="minorHAnsi"/>
          <w:sz w:val="24"/>
          <w:szCs w:val="24"/>
          <w:lang w:eastAsia="cs-CZ"/>
        </w:rPr>
        <w:t xml:space="preserve"> pracovníky oddílů, rozhodčím a členům odborných úseků ZOSK elektronicky.</w:t>
      </w:r>
    </w:p>
    <w:p w14:paraId="06FAB6B5"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b) Všechny oddíly a rozhodčí jsou povinni se řídit ustanovením Propozic a rozhodnutími</w:t>
      </w:r>
      <w:r w:rsidR="00013AB8" w:rsidRPr="005E7309">
        <w:rPr>
          <w:rFonts w:eastAsia="Times New Roman" w:cstheme="minorHAnsi"/>
          <w:b/>
          <w:bCs/>
          <w:sz w:val="24"/>
          <w:szCs w:val="24"/>
          <w:lang w:eastAsia="cs-CZ"/>
        </w:rPr>
        <w:t xml:space="preserve"> </w:t>
      </w:r>
      <w:r w:rsidRPr="005E7309">
        <w:rPr>
          <w:rFonts w:eastAsia="Times New Roman" w:cstheme="minorHAnsi"/>
          <w:b/>
          <w:bCs/>
          <w:sz w:val="24"/>
          <w:szCs w:val="24"/>
          <w:lang w:eastAsia="cs-CZ"/>
        </w:rPr>
        <w:t>zveřejněnými ve Zpravodaji</w:t>
      </w:r>
      <w:r w:rsidRPr="005E7309">
        <w:rPr>
          <w:rFonts w:eastAsia="Times New Roman" w:cstheme="minorHAnsi"/>
          <w:sz w:val="24"/>
          <w:szCs w:val="24"/>
          <w:lang w:eastAsia="cs-CZ"/>
        </w:rPr>
        <w:t>. Neplnění těchto povinnosti bude posuzováno ve smyslu SŘ NH a DŘ NH udělením pořádkové pokuty, případně zastavením činnosti.</w:t>
      </w:r>
    </w:p>
    <w:p w14:paraId="06FAB6B6"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u w:val="single"/>
          <w:lang w:eastAsia="cs-CZ"/>
        </w:rPr>
        <w:t>3. Rozlosování soutěží:</w:t>
      </w:r>
    </w:p>
    <w:p w14:paraId="06FAB6B7" w14:textId="26B6E55D"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Rozlosování Oblastních přeborů mužů i žen bude provedeno, </w:t>
      </w:r>
      <w:r w:rsidRPr="005E7309">
        <w:rPr>
          <w:rFonts w:eastAsia="Times New Roman" w:cstheme="minorHAnsi"/>
          <w:b/>
          <w:bCs/>
          <w:sz w:val="24"/>
          <w:szCs w:val="24"/>
          <w:lang w:eastAsia="cs-CZ"/>
        </w:rPr>
        <w:t>bez účasti zástupců jednotlivých oddílů</w:t>
      </w:r>
      <w:r w:rsidRPr="005E7309">
        <w:rPr>
          <w:rFonts w:eastAsia="Times New Roman" w:cstheme="minorHAnsi"/>
          <w:i/>
          <w:iCs/>
          <w:sz w:val="24"/>
          <w:szCs w:val="24"/>
          <w:lang w:eastAsia="cs-CZ"/>
        </w:rPr>
        <w:t xml:space="preserve">, </w:t>
      </w:r>
      <w:r w:rsidRPr="005E7309">
        <w:rPr>
          <w:rFonts w:eastAsia="Times New Roman" w:cstheme="minorHAnsi"/>
          <w:b/>
          <w:bCs/>
          <w:sz w:val="24"/>
          <w:szCs w:val="24"/>
          <w:lang w:eastAsia="cs-CZ"/>
        </w:rPr>
        <w:t xml:space="preserve">na zasedání STÚ ZOSK SNH </w:t>
      </w:r>
      <w:r w:rsidR="00FA50E6" w:rsidRPr="005E7309">
        <w:rPr>
          <w:rFonts w:eastAsia="Times New Roman" w:cstheme="minorHAnsi"/>
          <w:b/>
          <w:bCs/>
          <w:sz w:val="24"/>
          <w:szCs w:val="24"/>
          <w:lang w:eastAsia="cs-CZ"/>
        </w:rPr>
        <w:t xml:space="preserve">v </w:t>
      </w:r>
      <w:r w:rsidR="002B2FB5" w:rsidRPr="005E7309">
        <w:rPr>
          <w:rFonts w:eastAsia="Times New Roman" w:cstheme="minorHAnsi"/>
          <w:b/>
          <w:bCs/>
          <w:sz w:val="24"/>
          <w:szCs w:val="24"/>
          <w:lang w:eastAsia="cs-CZ"/>
        </w:rPr>
        <w:t>červenc</w:t>
      </w:r>
      <w:r w:rsidR="00D11093">
        <w:rPr>
          <w:rFonts w:eastAsia="Times New Roman" w:cstheme="minorHAnsi"/>
          <w:b/>
          <w:bCs/>
          <w:sz w:val="24"/>
          <w:szCs w:val="24"/>
          <w:lang w:eastAsia="cs-CZ"/>
        </w:rPr>
        <w:t>i</w:t>
      </w:r>
      <w:r w:rsidR="005C0533" w:rsidRPr="005E7309">
        <w:rPr>
          <w:rFonts w:eastAsia="Times New Roman" w:cstheme="minorHAnsi"/>
          <w:b/>
          <w:bCs/>
          <w:sz w:val="24"/>
          <w:szCs w:val="24"/>
          <w:lang w:eastAsia="cs-CZ"/>
        </w:rPr>
        <w:t xml:space="preserve"> 20</w:t>
      </w:r>
      <w:r w:rsidR="00470686">
        <w:rPr>
          <w:rFonts w:eastAsia="Times New Roman" w:cstheme="minorHAnsi"/>
          <w:b/>
          <w:bCs/>
          <w:sz w:val="24"/>
          <w:szCs w:val="24"/>
          <w:lang w:eastAsia="cs-CZ"/>
        </w:rPr>
        <w:t>20</w:t>
      </w:r>
      <w:r w:rsidRPr="005E7309">
        <w:rPr>
          <w:rFonts w:eastAsia="Times New Roman" w:cstheme="minorHAnsi"/>
          <w:b/>
          <w:bCs/>
          <w:sz w:val="24"/>
          <w:szCs w:val="24"/>
          <w:lang w:eastAsia="cs-CZ"/>
        </w:rPr>
        <w:t>.</w:t>
      </w:r>
    </w:p>
    <w:p w14:paraId="06FAB6B8"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Je nutné věnovat zvýšenou pozornost zpracování přihlášek do soutěže, zvláště upřesnění požadavku na přidělení čísla pro rozpis soutěže, případně ostatní termínové požadavky a stanovení začátků utkání.</w:t>
      </w:r>
    </w:p>
    <w:p w14:paraId="06FAB6B9" w14:textId="77777777" w:rsidR="00F66008" w:rsidRPr="005E7309" w:rsidRDefault="00FE4E4A"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b/>
          <w:bCs/>
          <w:sz w:val="24"/>
          <w:szCs w:val="24"/>
          <w:lang w:eastAsia="cs-CZ"/>
        </w:rPr>
        <w:t>Pokud organizací</w:t>
      </w:r>
      <w:r w:rsidR="00FA50E6" w:rsidRPr="005E7309">
        <w:rPr>
          <w:rFonts w:eastAsia="Times New Roman" w:cstheme="minorHAnsi"/>
          <w:b/>
          <w:bCs/>
          <w:sz w:val="24"/>
          <w:szCs w:val="24"/>
          <w:lang w:eastAsia="cs-CZ"/>
        </w:rPr>
        <w:t xml:space="preserve"> vrcholných soutěží (I.a II.</w:t>
      </w:r>
      <w:r w:rsidR="00D745A5" w:rsidRPr="005E7309">
        <w:rPr>
          <w:rFonts w:eastAsia="Times New Roman" w:cstheme="minorHAnsi"/>
          <w:b/>
          <w:bCs/>
          <w:sz w:val="24"/>
          <w:szCs w:val="24"/>
          <w:lang w:eastAsia="cs-CZ"/>
        </w:rPr>
        <w:t xml:space="preserve"> </w:t>
      </w:r>
      <w:r w:rsidR="00FA50E6" w:rsidRPr="005E7309">
        <w:rPr>
          <w:rFonts w:eastAsia="Times New Roman" w:cstheme="minorHAnsi"/>
          <w:b/>
          <w:bCs/>
          <w:sz w:val="24"/>
          <w:szCs w:val="24"/>
          <w:lang w:eastAsia="cs-CZ"/>
        </w:rPr>
        <w:t>liga v obou kategoriích)</w:t>
      </w:r>
      <w:r w:rsidR="00F66008" w:rsidRPr="005E7309">
        <w:rPr>
          <w:rFonts w:eastAsia="Times New Roman" w:cstheme="minorHAnsi"/>
          <w:b/>
          <w:bCs/>
          <w:sz w:val="24"/>
          <w:szCs w:val="24"/>
          <w:lang w:eastAsia="cs-CZ"/>
        </w:rPr>
        <w:t xml:space="preserve"> budou hrací termíny nahuštěny, STÚ ZOSK bude při přidělování losovacích čísel přihlížet </w:t>
      </w:r>
      <w:r w:rsidR="00FA50E6" w:rsidRPr="005E7309">
        <w:rPr>
          <w:rFonts w:eastAsia="Times New Roman" w:cstheme="minorHAnsi"/>
          <w:b/>
          <w:bCs/>
          <w:sz w:val="24"/>
          <w:szCs w:val="24"/>
          <w:lang w:eastAsia="cs-CZ"/>
        </w:rPr>
        <w:t xml:space="preserve">také </w:t>
      </w:r>
      <w:r w:rsidR="00F66008" w:rsidRPr="005E7309">
        <w:rPr>
          <w:rFonts w:eastAsia="Times New Roman" w:cstheme="minorHAnsi"/>
          <w:b/>
          <w:bCs/>
          <w:sz w:val="24"/>
          <w:szCs w:val="24"/>
          <w:lang w:eastAsia="cs-CZ"/>
        </w:rPr>
        <w:t>k této skutečnosti a k</w:t>
      </w:r>
      <w:r w:rsidR="00FA50E6" w:rsidRPr="005E7309">
        <w:rPr>
          <w:rFonts w:eastAsia="Times New Roman" w:cstheme="minorHAnsi"/>
          <w:b/>
          <w:bCs/>
          <w:sz w:val="24"/>
          <w:szCs w:val="24"/>
          <w:lang w:eastAsia="cs-CZ"/>
        </w:rPr>
        <w:t>e konkrétním</w:t>
      </w:r>
      <w:r w:rsidR="00F66008" w:rsidRPr="005E7309">
        <w:rPr>
          <w:rFonts w:eastAsia="Times New Roman" w:cstheme="minorHAnsi"/>
          <w:b/>
          <w:bCs/>
          <w:sz w:val="24"/>
          <w:szCs w:val="24"/>
          <w:lang w:eastAsia="cs-CZ"/>
        </w:rPr>
        <w:t> termínům ligových soutěží.</w:t>
      </w:r>
    </w:p>
    <w:p w14:paraId="06FAB6BA" w14:textId="77777777" w:rsidR="00F66008" w:rsidRPr="005E7309" w:rsidRDefault="00B03001" w:rsidP="00B03001">
      <w:pPr>
        <w:tabs>
          <w:tab w:val="left" w:pos="2926"/>
        </w:tabs>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ab/>
      </w:r>
    </w:p>
    <w:p w14:paraId="06FAB6BB" w14:textId="7484AA87" w:rsidR="00F66008" w:rsidRPr="005E7309" w:rsidRDefault="00FA6AAA" w:rsidP="00FA6AAA">
      <w:pPr>
        <w:spacing w:after="0" w:line="240" w:lineRule="auto"/>
        <w:ind w:left="708" w:firstLine="708"/>
        <w:rPr>
          <w:rFonts w:eastAsia="Times New Roman" w:cstheme="minorHAnsi"/>
          <w:sz w:val="24"/>
          <w:szCs w:val="24"/>
          <w:lang w:eastAsia="cs-CZ"/>
        </w:rPr>
      </w:pPr>
      <w:r w:rsidRPr="005E7309">
        <w:rPr>
          <w:rFonts w:eastAsia="Times New Roman" w:cstheme="minorHAnsi"/>
          <w:b/>
          <w:bCs/>
          <w:sz w:val="24"/>
          <w:szCs w:val="24"/>
          <w:lang w:eastAsia="cs-CZ"/>
        </w:rPr>
        <w:t xml:space="preserve">    </w:t>
      </w:r>
      <w:r w:rsidR="00F66008" w:rsidRPr="005E7309">
        <w:rPr>
          <w:rFonts w:eastAsia="Times New Roman" w:cstheme="minorHAnsi"/>
          <w:b/>
          <w:bCs/>
          <w:sz w:val="24"/>
          <w:szCs w:val="24"/>
          <w:lang w:eastAsia="cs-CZ"/>
        </w:rPr>
        <w:t>Ivo TOMAN v.r</w:t>
      </w:r>
      <w:r w:rsidR="005910B5" w:rsidRPr="005E7309">
        <w:rPr>
          <w:rFonts w:eastAsia="Times New Roman" w:cstheme="minorHAnsi"/>
          <w:b/>
          <w:bCs/>
          <w:sz w:val="24"/>
          <w:szCs w:val="24"/>
          <w:lang w:eastAsia="cs-CZ"/>
        </w:rPr>
        <w:t xml:space="preserve">. </w:t>
      </w:r>
      <w:r w:rsidRPr="005E7309">
        <w:rPr>
          <w:rFonts w:eastAsia="Times New Roman" w:cstheme="minorHAnsi"/>
          <w:b/>
          <w:bCs/>
          <w:sz w:val="24"/>
          <w:szCs w:val="24"/>
          <w:lang w:eastAsia="cs-CZ"/>
        </w:rPr>
        <w:t xml:space="preserve">                            </w:t>
      </w:r>
      <w:r w:rsidR="004A6F05">
        <w:rPr>
          <w:rFonts w:eastAsia="Times New Roman" w:cstheme="minorHAnsi"/>
          <w:b/>
          <w:bCs/>
          <w:sz w:val="24"/>
          <w:szCs w:val="24"/>
          <w:lang w:eastAsia="cs-CZ"/>
        </w:rPr>
        <w:t xml:space="preserve"> </w:t>
      </w:r>
      <w:r w:rsidR="005910B5" w:rsidRPr="005E7309">
        <w:rPr>
          <w:rFonts w:eastAsia="Times New Roman" w:cstheme="minorHAnsi"/>
          <w:b/>
          <w:bCs/>
          <w:sz w:val="24"/>
          <w:szCs w:val="24"/>
          <w:lang w:eastAsia="cs-CZ"/>
        </w:rPr>
        <w:t>Petr TAUSCHE v.r</w:t>
      </w:r>
      <w:r w:rsidR="00F66008" w:rsidRPr="005E7309">
        <w:rPr>
          <w:rFonts w:eastAsia="Times New Roman" w:cstheme="minorHAnsi"/>
          <w:b/>
          <w:bCs/>
          <w:sz w:val="24"/>
          <w:szCs w:val="24"/>
          <w:lang w:eastAsia="cs-CZ"/>
        </w:rPr>
        <w:t xml:space="preserve">. </w:t>
      </w:r>
    </w:p>
    <w:p w14:paraId="06FAB6BC" w14:textId="035BD19A" w:rsidR="00F66008" w:rsidRPr="005E7309" w:rsidRDefault="00F66008" w:rsidP="00FA6AAA">
      <w:pPr>
        <w:spacing w:after="0" w:line="240" w:lineRule="auto"/>
        <w:ind w:left="708" w:firstLine="708"/>
        <w:jc w:val="both"/>
        <w:rPr>
          <w:rFonts w:eastAsia="Times New Roman" w:cstheme="minorHAnsi"/>
          <w:sz w:val="24"/>
          <w:szCs w:val="24"/>
          <w:lang w:eastAsia="cs-CZ"/>
        </w:rPr>
      </w:pPr>
      <w:r w:rsidRPr="005E7309">
        <w:rPr>
          <w:rFonts w:eastAsia="Times New Roman" w:cstheme="minorHAnsi"/>
          <w:b/>
          <w:bCs/>
          <w:sz w:val="24"/>
          <w:szCs w:val="24"/>
          <w:lang w:eastAsia="cs-CZ"/>
        </w:rPr>
        <w:t xml:space="preserve">předseda ZOSK SNH </w:t>
      </w:r>
      <w:r w:rsidR="00FA6AAA" w:rsidRPr="005E7309">
        <w:rPr>
          <w:rFonts w:eastAsia="Times New Roman" w:cstheme="minorHAnsi"/>
          <w:b/>
          <w:bCs/>
          <w:sz w:val="24"/>
          <w:szCs w:val="24"/>
          <w:lang w:eastAsia="cs-CZ"/>
        </w:rPr>
        <w:t xml:space="preserve">                </w:t>
      </w:r>
      <w:r w:rsidR="004A6F05">
        <w:rPr>
          <w:rFonts w:eastAsia="Times New Roman" w:cstheme="minorHAnsi"/>
          <w:b/>
          <w:bCs/>
          <w:sz w:val="24"/>
          <w:szCs w:val="24"/>
          <w:lang w:eastAsia="cs-CZ"/>
        </w:rPr>
        <w:t xml:space="preserve"> </w:t>
      </w:r>
      <w:r w:rsidR="00FA6AAA" w:rsidRPr="005E7309">
        <w:rPr>
          <w:rFonts w:eastAsia="Times New Roman" w:cstheme="minorHAnsi"/>
          <w:b/>
          <w:bCs/>
          <w:sz w:val="24"/>
          <w:szCs w:val="24"/>
          <w:lang w:eastAsia="cs-CZ"/>
        </w:rPr>
        <w:t xml:space="preserve"> </w:t>
      </w:r>
      <w:r w:rsidR="005910B5" w:rsidRPr="005E7309">
        <w:rPr>
          <w:rFonts w:eastAsia="Times New Roman" w:cstheme="minorHAnsi"/>
          <w:b/>
          <w:bCs/>
          <w:sz w:val="24"/>
          <w:szCs w:val="24"/>
          <w:lang w:eastAsia="cs-CZ"/>
        </w:rPr>
        <w:t>předseda</w:t>
      </w:r>
      <w:r w:rsidRPr="005E7309">
        <w:rPr>
          <w:rFonts w:eastAsia="Times New Roman" w:cstheme="minorHAnsi"/>
          <w:b/>
          <w:bCs/>
          <w:sz w:val="24"/>
          <w:szCs w:val="24"/>
          <w:lang w:eastAsia="cs-CZ"/>
        </w:rPr>
        <w:t xml:space="preserve"> STÚ ZOSK SNH</w:t>
      </w:r>
    </w:p>
    <w:p w14:paraId="06FAB6BD" w14:textId="77777777" w:rsidR="00F66008" w:rsidRPr="005E7309" w:rsidRDefault="00F66008" w:rsidP="001F0D27">
      <w:pPr>
        <w:spacing w:after="0" w:line="240" w:lineRule="auto"/>
        <w:jc w:val="both"/>
        <w:rPr>
          <w:rFonts w:eastAsia="Times New Roman" w:cstheme="minorHAnsi"/>
          <w:sz w:val="24"/>
          <w:szCs w:val="24"/>
          <w:lang w:eastAsia="cs-CZ"/>
        </w:rPr>
      </w:pPr>
    </w:p>
    <w:p w14:paraId="06FAB6BE" w14:textId="77777777" w:rsidR="00F66008" w:rsidRPr="005E7309" w:rsidRDefault="00FA6AAA" w:rsidP="00FA6AAA">
      <w:pPr>
        <w:spacing w:after="0" w:line="240" w:lineRule="auto"/>
        <w:ind w:left="708" w:firstLine="708"/>
        <w:rPr>
          <w:rFonts w:eastAsia="Times New Roman" w:cstheme="minorHAnsi"/>
          <w:sz w:val="24"/>
          <w:szCs w:val="24"/>
          <w:lang w:eastAsia="cs-CZ"/>
        </w:rPr>
      </w:pPr>
      <w:r w:rsidRPr="005E7309">
        <w:rPr>
          <w:rFonts w:eastAsia="Times New Roman" w:cstheme="minorHAnsi"/>
          <w:b/>
          <w:bCs/>
          <w:sz w:val="24"/>
          <w:szCs w:val="24"/>
          <w:lang w:eastAsia="cs-CZ"/>
        </w:rPr>
        <w:t xml:space="preserve"> </w:t>
      </w:r>
      <w:r w:rsidR="00F66008" w:rsidRPr="005E7309">
        <w:rPr>
          <w:rFonts w:eastAsia="Times New Roman" w:cstheme="minorHAnsi"/>
          <w:b/>
          <w:bCs/>
          <w:sz w:val="24"/>
          <w:szCs w:val="24"/>
          <w:lang w:eastAsia="cs-CZ"/>
        </w:rPr>
        <w:t>Ladislava DERAHOVÁ v.r.</w:t>
      </w:r>
      <w:r w:rsidRPr="005E7309">
        <w:rPr>
          <w:rFonts w:eastAsia="Times New Roman" w:cstheme="minorHAnsi"/>
          <w:b/>
          <w:bCs/>
          <w:sz w:val="24"/>
          <w:szCs w:val="24"/>
          <w:lang w:eastAsia="cs-CZ"/>
        </w:rPr>
        <w:t xml:space="preserve">           </w:t>
      </w:r>
      <w:r w:rsidR="00A57DED">
        <w:rPr>
          <w:rFonts w:eastAsia="Times New Roman" w:cstheme="minorHAnsi"/>
          <w:b/>
          <w:bCs/>
          <w:sz w:val="24"/>
          <w:szCs w:val="24"/>
          <w:lang w:eastAsia="cs-CZ"/>
        </w:rPr>
        <w:t xml:space="preserve">     </w:t>
      </w:r>
      <w:r w:rsidR="00F66008" w:rsidRPr="005E7309">
        <w:rPr>
          <w:rFonts w:eastAsia="Times New Roman" w:cstheme="minorHAnsi"/>
          <w:b/>
          <w:bCs/>
          <w:sz w:val="24"/>
          <w:szCs w:val="24"/>
          <w:lang w:eastAsia="cs-CZ"/>
        </w:rPr>
        <w:t>ing. Pavel JÍRA v.r.</w:t>
      </w:r>
    </w:p>
    <w:p w14:paraId="06FAB6BF" w14:textId="7E32F131" w:rsidR="00F66008" w:rsidRPr="005E7309" w:rsidRDefault="00F66008" w:rsidP="00FA6AAA">
      <w:pPr>
        <w:spacing w:after="0" w:line="240" w:lineRule="auto"/>
        <w:ind w:left="708" w:firstLine="708"/>
        <w:jc w:val="both"/>
        <w:rPr>
          <w:rFonts w:eastAsia="Times New Roman" w:cstheme="minorHAnsi"/>
          <w:sz w:val="24"/>
          <w:szCs w:val="24"/>
          <w:lang w:eastAsia="cs-CZ"/>
        </w:rPr>
      </w:pPr>
      <w:r w:rsidRPr="005E7309">
        <w:rPr>
          <w:rFonts w:eastAsia="Times New Roman" w:cstheme="minorHAnsi"/>
          <w:b/>
          <w:bCs/>
          <w:sz w:val="24"/>
          <w:szCs w:val="24"/>
          <w:lang w:eastAsia="cs-CZ"/>
        </w:rPr>
        <w:t xml:space="preserve">předseda ÚM ZOSK SNH </w:t>
      </w:r>
      <w:r w:rsidR="00FA6AAA" w:rsidRPr="005E7309">
        <w:rPr>
          <w:rFonts w:eastAsia="Times New Roman" w:cstheme="minorHAnsi"/>
          <w:b/>
          <w:bCs/>
          <w:sz w:val="24"/>
          <w:szCs w:val="24"/>
          <w:lang w:eastAsia="cs-CZ"/>
        </w:rPr>
        <w:t xml:space="preserve">         </w:t>
      </w:r>
      <w:r w:rsidR="00A57DED">
        <w:rPr>
          <w:rFonts w:eastAsia="Times New Roman" w:cstheme="minorHAnsi"/>
          <w:b/>
          <w:bCs/>
          <w:sz w:val="24"/>
          <w:szCs w:val="24"/>
          <w:lang w:eastAsia="cs-CZ"/>
        </w:rPr>
        <w:t xml:space="preserve">  </w:t>
      </w:r>
      <w:r w:rsidR="004A6F05">
        <w:rPr>
          <w:rFonts w:eastAsia="Times New Roman" w:cstheme="minorHAnsi"/>
          <w:b/>
          <w:bCs/>
          <w:sz w:val="24"/>
          <w:szCs w:val="24"/>
          <w:lang w:eastAsia="cs-CZ"/>
        </w:rPr>
        <w:t xml:space="preserve">  </w:t>
      </w:r>
      <w:r w:rsidRPr="005E7309">
        <w:rPr>
          <w:rFonts w:eastAsia="Times New Roman" w:cstheme="minorHAnsi"/>
          <w:b/>
          <w:bCs/>
          <w:sz w:val="24"/>
          <w:szCs w:val="24"/>
          <w:lang w:eastAsia="cs-CZ"/>
        </w:rPr>
        <w:t xml:space="preserve">předseda KR ZOSK SNH </w:t>
      </w:r>
    </w:p>
    <w:p w14:paraId="06FAB6C0" w14:textId="77777777" w:rsidR="00E94915" w:rsidRPr="005E7309" w:rsidRDefault="00E94915" w:rsidP="00E94915">
      <w:pPr>
        <w:spacing w:after="0" w:line="240" w:lineRule="auto"/>
        <w:jc w:val="both"/>
        <w:rPr>
          <w:rFonts w:eastAsia="Times New Roman" w:cstheme="minorHAnsi"/>
          <w:sz w:val="24"/>
          <w:szCs w:val="24"/>
          <w:lang w:eastAsia="cs-CZ"/>
        </w:rPr>
      </w:pPr>
    </w:p>
    <w:p w14:paraId="06FAB6C1" w14:textId="77777777" w:rsidR="00F66008" w:rsidRPr="005E7309" w:rsidRDefault="00870166" w:rsidP="00FA6AAA">
      <w:pPr>
        <w:spacing w:after="0" w:line="240" w:lineRule="auto"/>
        <w:ind w:left="708" w:firstLine="708"/>
        <w:jc w:val="both"/>
        <w:rPr>
          <w:rFonts w:eastAsia="Times New Roman" w:cstheme="minorHAnsi"/>
          <w:b/>
          <w:bCs/>
          <w:sz w:val="24"/>
          <w:szCs w:val="24"/>
          <w:lang w:eastAsia="cs-CZ"/>
        </w:rPr>
      </w:pPr>
      <w:r w:rsidRPr="005E7309">
        <w:rPr>
          <w:rFonts w:eastAsia="Times New Roman" w:cstheme="minorHAnsi"/>
          <w:b/>
          <w:bCs/>
          <w:sz w:val="24"/>
          <w:szCs w:val="24"/>
          <w:lang w:eastAsia="cs-CZ"/>
        </w:rPr>
        <w:t>Ing. Libor PICEK</w:t>
      </w:r>
      <w:r w:rsidR="00F66008" w:rsidRPr="005E7309">
        <w:rPr>
          <w:rFonts w:eastAsia="Times New Roman" w:cstheme="minorHAnsi"/>
          <w:b/>
          <w:bCs/>
          <w:sz w:val="24"/>
          <w:szCs w:val="24"/>
          <w:lang w:eastAsia="cs-CZ"/>
        </w:rPr>
        <w:t xml:space="preserve"> v.r</w:t>
      </w:r>
      <w:r w:rsidR="00FA6AAA" w:rsidRPr="005E7309">
        <w:rPr>
          <w:rFonts w:eastAsia="Times New Roman" w:cstheme="minorHAnsi"/>
          <w:b/>
          <w:bCs/>
          <w:sz w:val="24"/>
          <w:szCs w:val="24"/>
          <w:lang w:eastAsia="cs-CZ"/>
        </w:rPr>
        <w:t xml:space="preserve">.           </w:t>
      </w:r>
      <w:r w:rsidRPr="005E7309">
        <w:rPr>
          <w:rFonts w:eastAsia="Times New Roman" w:cstheme="minorHAnsi"/>
          <w:b/>
          <w:bCs/>
          <w:sz w:val="24"/>
          <w:szCs w:val="24"/>
          <w:lang w:eastAsia="cs-CZ"/>
        </w:rPr>
        <w:tab/>
      </w:r>
      <w:r w:rsidR="00A57DED">
        <w:rPr>
          <w:rFonts w:eastAsia="Times New Roman" w:cstheme="minorHAnsi"/>
          <w:b/>
          <w:bCs/>
          <w:sz w:val="24"/>
          <w:szCs w:val="24"/>
          <w:lang w:eastAsia="cs-CZ"/>
        </w:rPr>
        <w:t xml:space="preserve">             </w:t>
      </w:r>
      <w:r w:rsidRPr="005E7309">
        <w:rPr>
          <w:rFonts w:eastAsia="Times New Roman" w:cstheme="minorHAnsi"/>
          <w:b/>
          <w:bCs/>
          <w:sz w:val="24"/>
          <w:szCs w:val="24"/>
          <w:lang w:eastAsia="cs-CZ"/>
        </w:rPr>
        <w:t>Petr ŽIVNÝ</w:t>
      </w:r>
      <w:r w:rsidR="005910B5" w:rsidRPr="005E7309">
        <w:rPr>
          <w:rFonts w:eastAsia="Times New Roman" w:cstheme="minorHAnsi"/>
          <w:b/>
          <w:bCs/>
          <w:sz w:val="24"/>
          <w:szCs w:val="24"/>
          <w:lang w:eastAsia="cs-CZ"/>
        </w:rPr>
        <w:t xml:space="preserve"> v.r.                                </w:t>
      </w:r>
    </w:p>
    <w:p w14:paraId="06FAB6C2" w14:textId="208EF5FB" w:rsidR="00F66008" w:rsidRPr="005E7309" w:rsidRDefault="004A6F05" w:rsidP="00FA6AAA">
      <w:pPr>
        <w:spacing w:after="0" w:line="240" w:lineRule="auto"/>
        <w:ind w:left="708" w:firstLine="708"/>
        <w:jc w:val="both"/>
        <w:rPr>
          <w:rFonts w:eastAsia="Times New Roman" w:cstheme="minorHAnsi"/>
          <w:sz w:val="24"/>
          <w:szCs w:val="24"/>
          <w:lang w:eastAsia="cs-CZ"/>
        </w:rPr>
      </w:pPr>
      <w:r>
        <w:rPr>
          <w:rFonts w:eastAsia="Times New Roman" w:cstheme="minorHAnsi"/>
          <w:b/>
          <w:bCs/>
          <w:sz w:val="24"/>
          <w:szCs w:val="24"/>
          <w:lang w:eastAsia="cs-CZ"/>
        </w:rPr>
        <w:t xml:space="preserve"> </w:t>
      </w:r>
      <w:r w:rsidR="00F66008" w:rsidRPr="005E7309">
        <w:rPr>
          <w:rFonts w:eastAsia="Times New Roman" w:cstheme="minorHAnsi"/>
          <w:b/>
          <w:bCs/>
          <w:sz w:val="24"/>
          <w:szCs w:val="24"/>
          <w:lang w:eastAsia="cs-CZ"/>
        </w:rPr>
        <w:t>člen VV ZOSK SNH</w:t>
      </w:r>
      <w:r w:rsidR="00FA6AAA" w:rsidRPr="005E7309">
        <w:rPr>
          <w:rFonts w:eastAsia="Times New Roman" w:cstheme="minorHAnsi"/>
          <w:b/>
          <w:bCs/>
          <w:sz w:val="24"/>
          <w:szCs w:val="24"/>
          <w:lang w:eastAsia="cs-CZ"/>
        </w:rPr>
        <w:t xml:space="preserve">                   </w:t>
      </w:r>
      <w:r w:rsidR="00A57DED">
        <w:rPr>
          <w:rFonts w:eastAsia="Times New Roman" w:cstheme="minorHAnsi"/>
          <w:b/>
          <w:bCs/>
          <w:sz w:val="24"/>
          <w:szCs w:val="24"/>
          <w:lang w:eastAsia="cs-CZ"/>
        </w:rPr>
        <w:t xml:space="preserve">  </w:t>
      </w:r>
      <w:r>
        <w:rPr>
          <w:rFonts w:eastAsia="Times New Roman" w:cstheme="minorHAnsi"/>
          <w:b/>
          <w:bCs/>
          <w:sz w:val="24"/>
          <w:szCs w:val="24"/>
          <w:lang w:eastAsia="cs-CZ"/>
        </w:rPr>
        <w:t xml:space="preserve">   </w:t>
      </w:r>
      <w:r w:rsidR="005910B5" w:rsidRPr="005E7309">
        <w:rPr>
          <w:rFonts w:eastAsia="Times New Roman" w:cstheme="minorHAnsi"/>
          <w:b/>
          <w:bCs/>
          <w:sz w:val="24"/>
          <w:szCs w:val="24"/>
          <w:lang w:eastAsia="cs-CZ"/>
        </w:rPr>
        <w:t>člen výboru ZOSK SNH</w:t>
      </w:r>
    </w:p>
    <w:p w14:paraId="06FAB6C3" w14:textId="77777777" w:rsidR="00F66008" w:rsidRPr="005E7309" w:rsidRDefault="00F66008" w:rsidP="001F0D27">
      <w:pPr>
        <w:spacing w:after="0" w:line="240" w:lineRule="auto"/>
        <w:jc w:val="both"/>
        <w:rPr>
          <w:rFonts w:eastAsia="Times New Roman" w:cstheme="minorHAnsi"/>
          <w:sz w:val="24"/>
          <w:szCs w:val="24"/>
          <w:lang w:eastAsia="cs-CZ"/>
        </w:rPr>
      </w:pPr>
    </w:p>
    <w:p w14:paraId="06FAB6C8" w14:textId="5189E2F2" w:rsidR="00AD2177" w:rsidRPr="005E7309" w:rsidRDefault="001F0D27" w:rsidP="00870166">
      <w:pPr>
        <w:spacing w:after="0" w:line="240" w:lineRule="auto"/>
        <w:ind w:left="170"/>
        <w:rPr>
          <w:rFonts w:eastAsia="Times New Roman" w:cstheme="minorHAnsi"/>
          <w:b/>
          <w:bCs/>
          <w:sz w:val="24"/>
          <w:szCs w:val="24"/>
          <w:lang w:eastAsia="cs-CZ"/>
        </w:rPr>
      </w:pPr>
      <w:r w:rsidRPr="005E7309">
        <w:rPr>
          <w:rFonts w:eastAsia="Times New Roman" w:cstheme="minorHAnsi"/>
          <w:b/>
          <w:bCs/>
          <w:sz w:val="24"/>
          <w:szCs w:val="24"/>
          <w:lang w:eastAsia="cs-CZ"/>
        </w:rPr>
        <w:t>Romana JABBOUROVÁ</w:t>
      </w:r>
      <w:r w:rsidR="00D11093">
        <w:rPr>
          <w:rFonts w:eastAsia="Times New Roman" w:cstheme="minorHAnsi"/>
          <w:b/>
          <w:bCs/>
          <w:sz w:val="24"/>
          <w:szCs w:val="24"/>
          <w:lang w:eastAsia="cs-CZ"/>
        </w:rPr>
        <w:t xml:space="preserve"> </w:t>
      </w:r>
      <w:r w:rsidRPr="005E7309">
        <w:rPr>
          <w:rFonts w:eastAsia="Times New Roman" w:cstheme="minorHAnsi"/>
          <w:b/>
          <w:bCs/>
          <w:sz w:val="24"/>
          <w:szCs w:val="24"/>
          <w:lang w:eastAsia="cs-CZ"/>
        </w:rPr>
        <w:t>v.r</w:t>
      </w:r>
      <w:r w:rsidR="00AD2177" w:rsidRPr="005E7309">
        <w:rPr>
          <w:rFonts w:eastAsia="Times New Roman" w:cstheme="minorHAnsi"/>
          <w:b/>
          <w:bCs/>
          <w:sz w:val="24"/>
          <w:szCs w:val="24"/>
          <w:lang w:eastAsia="cs-CZ"/>
        </w:rPr>
        <w:t>.</w:t>
      </w:r>
    </w:p>
    <w:p w14:paraId="06FAB6D0" w14:textId="562CC1B7" w:rsidR="00022257" w:rsidRDefault="00870166" w:rsidP="00760594">
      <w:pPr>
        <w:spacing w:after="0" w:line="240" w:lineRule="auto"/>
        <w:ind w:left="170"/>
        <w:rPr>
          <w:rFonts w:eastAsia="Times New Roman" w:cstheme="minorHAnsi"/>
          <w:b/>
          <w:bCs/>
          <w:sz w:val="24"/>
          <w:szCs w:val="24"/>
          <w:lang w:eastAsia="cs-CZ"/>
        </w:rPr>
      </w:pPr>
      <w:r w:rsidRPr="005E7309">
        <w:rPr>
          <w:rFonts w:eastAsia="Times New Roman" w:cstheme="minorHAnsi"/>
          <w:b/>
          <w:bCs/>
          <w:sz w:val="24"/>
          <w:szCs w:val="24"/>
          <w:lang w:eastAsia="cs-CZ"/>
        </w:rPr>
        <w:t xml:space="preserve">Místopředseda a </w:t>
      </w:r>
      <w:r w:rsidR="001F0D27" w:rsidRPr="005E7309">
        <w:rPr>
          <w:rFonts w:eastAsia="Times New Roman" w:cstheme="minorHAnsi"/>
          <w:b/>
          <w:bCs/>
          <w:sz w:val="24"/>
          <w:szCs w:val="24"/>
          <w:lang w:eastAsia="cs-CZ"/>
        </w:rPr>
        <w:t xml:space="preserve">sekretář </w:t>
      </w:r>
      <w:r w:rsidR="00F66008" w:rsidRPr="005E7309">
        <w:rPr>
          <w:rFonts w:eastAsia="Times New Roman" w:cstheme="minorHAnsi"/>
          <w:b/>
          <w:bCs/>
          <w:sz w:val="24"/>
          <w:szCs w:val="24"/>
          <w:lang w:eastAsia="cs-CZ"/>
        </w:rPr>
        <w:t>ZOSK</w:t>
      </w:r>
      <w:r w:rsidR="001F0D27" w:rsidRPr="005E7309">
        <w:rPr>
          <w:rFonts w:eastAsia="Times New Roman" w:cstheme="minorHAnsi"/>
          <w:b/>
          <w:bCs/>
          <w:sz w:val="24"/>
          <w:szCs w:val="24"/>
          <w:lang w:eastAsia="cs-CZ"/>
        </w:rPr>
        <w:t xml:space="preserve"> SNH</w:t>
      </w:r>
    </w:p>
    <w:p w14:paraId="0E105CBB" w14:textId="24C21DD8" w:rsidR="004A6F05" w:rsidRDefault="004A6F05" w:rsidP="00760594">
      <w:pPr>
        <w:spacing w:after="0" w:line="240" w:lineRule="auto"/>
        <w:ind w:left="170"/>
        <w:rPr>
          <w:rFonts w:eastAsia="Times New Roman" w:cstheme="minorHAnsi"/>
          <w:b/>
          <w:bCs/>
          <w:sz w:val="24"/>
          <w:szCs w:val="24"/>
          <w:lang w:eastAsia="cs-CZ"/>
        </w:rPr>
      </w:pPr>
    </w:p>
    <w:p w14:paraId="45FFABE1" w14:textId="7C71AA5B" w:rsidR="004A6F05" w:rsidRDefault="004A6F05" w:rsidP="00760594">
      <w:pPr>
        <w:spacing w:after="0" w:line="240" w:lineRule="auto"/>
        <w:ind w:left="170"/>
        <w:rPr>
          <w:rFonts w:eastAsia="Times New Roman" w:cstheme="minorHAnsi"/>
          <w:b/>
          <w:bCs/>
          <w:sz w:val="24"/>
          <w:szCs w:val="24"/>
          <w:lang w:eastAsia="cs-CZ"/>
        </w:rPr>
      </w:pPr>
    </w:p>
    <w:p w14:paraId="2FA15A2C" w14:textId="77777777" w:rsidR="004A6F05" w:rsidRPr="005E7309" w:rsidRDefault="004A6F05" w:rsidP="00760594">
      <w:pPr>
        <w:spacing w:after="0" w:line="240" w:lineRule="auto"/>
        <w:ind w:left="170"/>
        <w:rPr>
          <w:rFonts w:eastAsia="Times New Roman" w:cstheme="minorHAnsi"/>
          <w:sz w:val="24"/>
          <w:szCs w:val="24"/>
          <w:lang w:eastAsia="cs-CZ"/>
        </w:rPr>
      </w:pPr>
    </w:p>
    <w:p w14:paraId="06FAB6D1" w14:textId="77777777" w:rsidR="00F66008" w:rsidRPr="005E7309" w:rsidRDefault="00022257" w:rsidP="00170DF4">
      <w:pPr>
        <w:spacing w:after="0" w:line="240" w:lineRule="auto"/>
        <w:jc w:val="center"/>
        <w:rPr>
          <w:rFonts w:eastAsia="Times New Roman" w:cstheme="minorHAnsi"/>
          <w:sz w:val="48"/>
          <w:szCs w:val="48"/>
          <w:lang w:eastAsia="cs-CZ"/>
        </w:rPr>
      </w:pPr>
      <w:r w:rsidRPr="005E7309">
        <w:rPr>
          <w:rFonts w:eastAsia="Times New Roman" w:cstheme="minorHAnsi"/>
          <w:b/>
          <w:bCs/>
          <w:noProof/>
          <w:sz w:val="48"/>
          <w:szCs w:val="48"/>
          <w:u w:val="single"/>
          <w:lang w:eastAsia="cs-CZ"/>
        </w:rPr>
        <w:lastRenderedPageBreak/>
        <w:drawing>
          <wp:anchor distT="0" distB="0" distL="114300" distR="114300" simplePos="0" relativeHeight="251661312" behindDoc="1" locked="0" layoutInCell="1" allowOverlap="1" wp14:anchorId="06FAB771" wp14:editId="06FAB772">
            <wp:simplePos x="0" y="0"/>
            <wp:positionH relativeFrom="column">
              <wp:posOffset>4634916</wp:posOffset>
            </wp:positionH>
            <wp:positionV relativeFrom="paragraph">
              <wp:posOffset>-212166</wp:posOffset>
            </wp:positionV>
            <wp:extent cx="1436675" cy="943661"/>
            <wp:effectExtent l="1905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436675" cy="943661"/>
                    </a:xfrm>
                    <a:prstGeom prst="rect">
                      <a:avLst/>
                    </a:prstGeom>
                    <a:noFill/>
                    <a:ln w="9525">
                      <a:noFill/>
                      <a:miter lim="800000"/>
                      <a:headEnd/>
                      <a:tailEnd/>
                    </a:ln>
                  </pic:spPr>
                </pic:pic>
              </a:graphicData>
            </a:graphic>
          </wp:anchor>
        </w:drawing>
      </w:r>
      <w:r w:rsidRPr="005E7309">
        <w:rPr>
          <w:rFonts w:eastAsia="Times New Roman" w:cstheme="minorHAnsi"/>
          <w:b/>
          <w:bCs/>
          <w:noProof/>
          <w:sz w:val="48"/>
          <w:szCs w:val="48"/>
          <w:u w:val="single"/>
          <w:lang w:eastAsia="cs-CZ"/>
        </w:rPr>
        <w:drawing>
          <wp:anchor distT="0" distB="0" distL="114300" distR="114300" simplePos="0" relativeHeight="251660288" behindDoc="1" locked="0" layoutInCell="1" allowOverlap="1" wp14:anchorId="06FAB773" wp14:editId="06FAB774">
            <wp:simplePos x="0" y="0"/>
            <wp:positionH relativeFrom="column">
              <wp:posOffset>-310159</wp:posOffset>
            </wp:positionH>
            <wp:positionV relativeFrom="paragraph">
              <wp:posOffset>-307264</wp:posOffset>
            </wp:positionV>
            <wp:extent cx="1518107" cy="914400"/>
            <wp:effectExtent l="19050" t="0" r="5893"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18107" cy="914400"/>
                    </a:xfrm>
                    <a:prstGeom prst="rect">
                      <a:avLst/>
                    </a:prstGeom>
                    <a:noFill/>
                    <a:ln w="9525">
                      <a:noFill/>
                      <a:miter lim="800000"/>
                      <a:headEnd/>
                      <a:tailEnd/>
                    </a:ln>
                  </pic:spPr>
                </pic:pic>
              </a:graphicData>
            </a:graphic>
          </wp:anchor>
        </w:drawing>
      </w:r>
      <w:r w:rsidR="00F66008" w:rsidRPr="005E7309">
        <w:rPr>
          <w:rFonts w:eastAsia="Times New Roman" w:cstheme="minorHAnsi"/>
          <w:b/>
          <w:bCs/>
          <w:sz w:val="48"/>
          <w:szCs w:val="48"/>
          <w:u w:val="single"/>
          <w:lang w:eastAsia="cs-CZ"/>
        </w:rPr>
        <w:t>Svaz národní házené</w:t>
      </w:r>
    </w:p>
    <w:p w14:paraId="06FAB6D2" w14:textId="77777777" w:rsidR="00F66008" w:rsidRPr="005E7309" w:rsidRDefault="00F66008" w:rsidP="00170DF4">
      <w:pPr>
        <w:spacing w:after="0" w:line="240" w:lineRule="auto"/>
        <w:jc w:val="center"/>
        <w:rPr>
          <w:rFonts w:eastAsia="Times New Roman" w:cstheme="minorHAnsi"/>
          <w:sz w:val="24"/>
          <w:szCs w:val="24"/>
          <w:lang w:eastAsia="cs-CZ"/>
        </w:rPr>
      </w:pPr>
      <w:r w:rsidRPr="005E7309">
        <w:rPr>
          <w:rFonts w:eastAsia="Times New Roman" w:cstheme="minorHAnsi"/>
          <w:b/>
          <w:bCs/>
          <w:sz w:val="24"/>
          <w:szCs w:val="24"/>
          <w:lang w:eastAsia="cs-CZ"/>
        </w:rPr>
        <w:t xml:space="preserve">Západočeská oblastní soutěžní komise </w:t>
      </w:r>
    </w:p>
    <w:p w14:paraId="06FAB6D3" w14:textId="77777777" w:rsidR="00F66008" w:rsidRPr="005E7309" w:rsidRDefault="00F66008" w:rsidP="00170DF4">
      <w:pPr>
        <w:spacing w:after="0" w:line="240" w:lineRule="auto"/>
        <w:jc w:val="center"/>
        <w:rPr>
          <w:rFonts w:eastAsia="Times New Roman" w:cstheme="minorHAnsi"/>
          <w:sz w:val="18"/>
          <w:szCs w:val="18"/>
          <w:lang w:eastAsia="cs-CZ"/>
        </w:rPr>
      </w:pPr>
      <w:r w:rsidRPr="005E7309">
        <w:rPr>
          <w:rFonts w:eastAsia="Times New Roman" w:cstheme="minorHAnsi"/>
          <w:b/>
          <w:bCs/>
          <w:sz w:val="18"/>
          <w:szCs w:val="18"/>
          <w:lang w:eastAsia="cs-CZ"/>
        </w:rPr>
        <w:t xml:space="preserve">Předseda ZOSK Ivo TOMAN </w:t>
      </w:r>
    </w:p>
    <w:p w14:paraId="06FAB6D4" w14:textId="77777777" w:rsidR="00F66008" w:rsidRPr="005E7309" w:rsidRDefault="00F66008" w:rsidP="00170DF4">
      <w:pPr>
        <w:spacing w:after="0" w:line="240" w:lineRule="auto"/>
        <w:jc w:val="center"/>
        <w:rPr>
          <w:rFonts w:eastAsia="Times New Roman" w:cstheme="minorHAnsi"/>
          <w:sz w:val="18"/>
          <w:szCs w:val="18"/>
          <w:lang w:eastAsia="cs-CZ"/>
        </w:rPr>
      </w:pPr>
      <w:r w:rsidRPr="005E7309">
        <w:rPr>
          <w:rFonts w:eastAsia="Times New Roman" w:cstheme="minorHAnsi"/>
          <w:b/>
          <w:bCs/>
          <w:sz w:val="18"/>
          <w:szCs w:val="18"/>
          <w:lang w:eastAsia="cs-CZ"/>
        </w:rPr>
        <w:t>Sekretář Romana Jabbourová 734 126</w:t>
      </w:r>
      <w:r w:rsidR="00F22B0A" w:rsidRPr="005E7309">
        <w:rPr>
          <w:rFonts w:eastAsia="Times New Roman" w:cstheme="minorHAnsi"/>
          <w:b/>
          <w:bCs/>
          <w:sz w:val="18"/>
          <w:szCs w:val="18"/>
          <w:lang w:eastAsia="cs-CZ"/>
        </w:rPr>
        <w:t> </w:t>
      </w:r>
      <w:r w:rsidRPr="005E7309">
        <w:rPr>
          <w:rFonts w:eastAsia="Times New Roman" w:cstheme="minorHAnsi"/>
          <w:b/>
          <w:bCs/>
          <w:sz w:val="18"/>
          <w:szCs w:val="18"/>
          <w:lang w:eastAsia="cs-CZ"/>
        </w:rPr>
        <w:t>299</w:t>
      </w:r>
    </w:p>
    <w:p w14:paraId="06FAB6D6" w14:textId="066C67E0" w:rsidR="00982352" w:rsidRPr="00760594" w:rsidRDefault="00C05C3A" w:rsidP="00760594">
      <w:pPr>
        <w:spacing w:after="0" w:line="240" w:lineRule="auto"/>
        <w:jc w:val="center"/>
        <w:rPr>
          <w:rFonts w:eastAsia="Times New Roman" w:cstheme="minorHAnsi"/>
          <w:sz w:val="18"/>
          <w:szCs w:val="18"/>
          <w:lang w:eastAsia="cs-CZ"/>
        </w:rPr>
      </w:pPr>
      <w:hyperlink r:id="rId8" w:history="1">
        <w:r w:rsidR="007E7DBE" w:rsidRPr="005E7309">
          <w:rPr>
            <w:rStyle w:val="Hypertextovodkaz"/>
            <w:rFonts w:eastAsia="Times New Roman" w:cstheme="minorHAnsi"/>
            <w:b/>
            <w:bCs/>
            <w:color w:val="auto"/>
            <w:sz w:val="18"/>
            <w:szCs w:val="18"/>
            <w:lang w:eastAsia="cs-CZ"/>
          </w:rPr>
          <w:t>roja17@seznam.cz</w:t>
        </w:r>
      </w:hyperlink>
    </w:p>
    <w:p w14:paraId="06FAB6D7" w14:textId="77777777" w:rsidR="00F66008" w:rsidRPr="005E7309" w:rsidRDefault="00F66008" w:rsidP="007E7DBE">
      <w:pPr>
        <w:spacing w:after="0" w:line="240" w:lineRule="auto"/>
        <w:jc w:val="center"/>
        <w:rPr>
          <w:rFonts w:eastAsia="Times New Roman" w:cstheme="minorHAnsi"/>
          <w:sz w:val="44"/>
          <w:szCs w:val="44"/>
          <w:lang w:eastAsia="cs-CZ"/>
        </w:rPr>
      </w:pPr>
      <w:r w:rsidRPr="005E7309">
        <w:rPr>
          <w:rFonts w:eastAsia="Times New Roman" w:cstheme="minorHAnsi"/>
          <w:b/>
          <w:bCs/>
          <w:kern w:val="36"/>
          <w:sz w:val="44"/>
          <w:szCs w:val="44"/>
          <w:u w:val="single"/>
          <w:lang w:eastAsia="cs-CZ"/>
        </w:rPr>
        <w:t>P ř i h l á š k a do soutěží ZOSK SNH Plzeň</w:t>
      </w:r>
    </w:p>
    <w:p w14:paraId="06FAB6D8" w14:textId="77777777" w:rsidR="00515FAD" w:rsidRPr="005E7309" w:rsidRDefault="00515FAD" w:rsidP="007E7DBE">
      <w:pPr>
        <w:spacing w:after="0" w:line="240" w:lineRule="auto"/>
        <w:jc w:val="both"/>
        <w:rPr>
          <w:rFonts w:eastAsia="Times New Roman" w:cstheme="minorHAnsi"/>
          <w:b/>
          <w:bCs/>
          <w:sz w:val="24"/>
          <w:szCs w:val="24"/>
          <w:lang w:eastAsia="cs-CZ"/>
        </w:rPr>
      </w:pPr>
    </w:p>
    <w:p w14:paraId="06FAB6D9" w14:textId="77777777" w:rsidR="00F66008" w:rsidRPr="005E7309" w:rsidRDefault="00F66008" w:rsidP="007E7DBE">
      <w:pPr>
        <w:spacing w:after="0" w:line="240" w:lineRule="auto"/>
        <w:jc w:val="both"/>
        <w:rPr>
          <w:rFonts w:eastAsia="Times New Roman" w:cstheme="minorHAnsi"/>
          <w:lang w:eastAsia="cs-CZ"/>
        </w:rPr>
      </w:pPr>
      <w:r w:rsidRPr="005E7309">
        <w:rPr>
          <w:rFonts w:eastAsia="Times New Roman" w:cstheme="minorHAnsi"/>
          <w:b/>
          <w:bCs/>
          <w:lang w:eastAsia="cs-CZ"/>
        </w:rPr>
        <w:t>Přesný název TJ (oddílu NH</w:t>
      </w:r>
      <w:r w:rsidRPr="005E7309">
        <w:rPr>
          <w:rFonts w:eastAsia="Times New Roman" w:cstheme="minorHAnsi"/>
          <w:lang w:eastAsia="cs-CZ"/>
        </w:rPr>
        <w:t>)</w:t>
      </w:r>
    </w:p>
    <w:p w14:paraId="06FAB6DA" w14:textId="77777777" w:rsidR="00F66008" w:rsidRPr="005E7309" w:rsidRDefault="00F66008" w:rsidP="007E7DBE">
      <w:pPr>
        <w:spacing w:after="0" w:line="240" w:lineRule="auto"/>
        <w:jc w:val="both"/>
        <w:rPr>
          <w:rFonts w:eastAsia="Times New Roman" w:cstheme="minorHAnsi"/>
          <w:lang w:eastAsia="cs-CZ"/>
        </w:rPr>
      </w:pPr>
      <w:r w:rsidRPr="005E7309">
        <w:rPr>
          <w:rFonts w:eastAsia="Times New Roman" w:cstheme="minorHAnsi"/>
          <w:lang w:eastAsia="cs-CZ"/>
        </w:rPr>
        <w:t>.....................................................................................................................................................</w:t>
      </w:r>
    </w:p>
    <w:p w14:paraId="06FAB6DB" w14:textId="77777777" w:rsidR="00F66008" w:rsidRPr="005E7309" w:rsidRDefault="00F66008" w:rsidP="007E7DBE">
      <w:pPr>
        <w:spacing w:after="0" w:line="240" w:lineRule="auto"/>
        <w:jc w:val="both"/>
        <w:rPr>
          <w:rFonts w:eastAsia="Times New Roman" w:cstheme="minorHAnsi"/>
          <w:sz w:val="18"/>
          <w:szCs w:val="18"/>
          <w:lang w:eastAsia="cs-CZ"/>
        </w:rPr>
      </w:pPr>
      <w:r w:rsidRPr="005E7309">
        <w:rPr>
          <w:rFonts w:eastAsia="Times New Roman" w:cstheme="minorHAnsi"/>
          <w:sz w:val="18"/>
          <w:szCs w:val="18"/>
          <w:lang w:eastAsia="cs-CZ"/>
        </w:rPr>
        <w:t>Jméno a přesná adresa organizačního pracovníka nebo jiného člena oddílu NH, kterého je možné v nutném případě kontaktovat :</w:t>
      </w:r>
    </w:p>
    <w:p w14:paraId="06FAB6DC" w14:textId="77777777" w:rsidR="00515FAD" w:rsidRPr="005E7309" w:rsidRDefault="00515FAD" w:rsidP="007E7DBE">
      <w:pPr>
        <w:spacing w:after="0" w:line="240" w:lineRule="auto"/>
        <w:jc w:val="both"/>
        <w:rPr>
          <w:rFonts w:eastAsia="Times New Roman" w:cstheme="minorHAnsi"/>
          <w:b/>
          <w:bCs/>
          <w:lang w:eastAsia="cs-CZ"/>
        </w:rPr>
      </w:pPr>
    </w:p>
    <w:p w14:paraId="06FAB6DD" w14:textId="77777777" w:rsidR="00F66008" w:rsidRPr="005E7309" w:rsidRDefault="00F66008" w:rsidP="007E7DBE">
      <w:pPr>
        <w:spacing w:after="0" w:line="240" w:lineRule="auto"/>
        <w:jc w:val="both"/>
        <w:rPr>
          <w:rFonts w:eastAsia="Times New Roman" w:cstheme="minorHAnsi"/>
          <w:sz w:val="20"/>
          <w:szCs w:val="20"/>
          <w:lang w:eastAsia="cs-CZ"/>
        </w:rPr>
      </w:pPr>
      <w:r w:rsidRPr="005E7309">
        <w:rPr>
          <w:rFonts w:eastAsia="Times New Roman" w:cstheme="minorHAnsi"/>
          <w:b/>
          <w:bCs/>
          <w:sz w:val="20"/>
          <w:szCs w:val="20"/>
          <w:lang w:eastAsia="cs-CZ"/>
        </w:rPr>
        <w:t>ADRESA:</w:t>
      </w:r>
      <w:r w:rsidRPr="005E7309">
        <w:rPr>
          <w:rFonts w:eastAsia="Times New Roman" w:cstheme="minorHAnsi"/>
          <w:sz w:val="20"/>
          <w:szCs w:val="20"/>
          <w:lang w:eastAsia="cs-CZ"/>
        </w:rPr>
        <w:t>.......................................................................................</w:t>
      </w:r>
      <w:r w:rsidR="00022257" w:rsidRPr="005E7309">
        <w:rPr>
          <w:rFonts w:eastAsia="Times New Roman" w:cstheme="minorHAnsi"/>
          <w:sz w:val="20"/>
          <w:szCs w:val="20"/>
          <w:lang w:eastAsia="cs-CZ"/>
        </w:rPr>
        <w:t>................</w:t>
      </w:r>
      <w:r w:rsidRPr="005E7309">
        <w:rPr>
          <w:rFonts w:eastAsia="Times New Roman" w:cstheme="minorHAnsi"/>
          <w:b/>
          <w:bCs/>
          <w:sz w:val="20"/>
          <w:szCs w:val="20"/>
          <w:lang w:eastAsia="cs-CZ"/>
        </w:rPr>
        <w:t>PSČ.</w:t>
      </w:r>
      <w:r w:rsidRPr="005E7309">
        <w:rPr>
          <w:rFonts w:eastAsia="Times New Roman" w:cstheme="minorHAnsi"/>
          <w:sz w:val="20"/>
          <w:szCs w:val="20"/>
          <w:lang w:eastAsia="cs-CZ"/>
        </w:rPr>
        <w:t>...................................</w:t>
      </w:r>
    </w:p>
    <w:p w14:paraId="06FAB6DE" w14:textId="77777777" w:rsidR="00515FAD" w:rsidRPr="005E7309" w:rsidRDefault="00515FAD" w:rsidP="007E7DBE">
      <w:pPr>
        <w:spacing w:after="0" w:line="240" w:lineRule="auto"/>
        <w:jc w:val="both"/>
        <w:rPr>
          <w:rFonts w:eastAsia="Times New Roman" w:cstheme="minorHAnsi"/>
          <w:b/>
          <w:bCs/>
          <w:sz w:val="20"/>
          <w:szCs w:val="20"/>
          <w:lang w:eastAsia="cs-CZ"/>
        </w:rPr>
      </w:pPr>
    </w:p>
    <w:p w14:paraId="06FAB6DF" w14:textId="77777777" w:rsidR="00F66008" w:rsidRPr="005E7309" w:rsidRDefault="00F66008" w:rsidP="007E7DBE">
      <w:pPr>
        <w:spacing w:after="0" w:line="240" w:lineRule="auto"/>
        <w:jc w:val="both"/>
        <w:rPr>
          <w:rFonts w:eastAsia="Times New Roman" w:cstheme="minorHAnsi"/>
          <w:sz w:val="20"/>
          <w:szCs w:val="20"/>
          <w:lang w:eastAsia="cs-CZ"/>
        </w:rPr>
      </w:pPr>
      <w:r w:rsidRPr="005E7309">
        <w:rPr>
          <w:rFonts w:eastAsia="Times New Roman" w:cstheme="minorHAnsi"/>
          <w:b/>
          <w:bCs/>
          <w:sz w:val="20"/>
          <w:szCs w:val="20"/>
          <w:lang w:eastAsia="cs-CZ"/>
        </w:rPr>
        <w:t>telefon</w:t>
      </w:r>
      <w:r w:rsidRPr="005E7309">
        <w:rPr>
          <w:rFonts w:eastAsia="Times New Roman" w:cstheme="minorHAnsi"/>
          <w:sz w:val="20"/>
          <w:szCs w:val="20"/>
          <w:lang w:eastAsia="cs-CZ"/>
        </w:rPr>
        <w:t xml:space="preserve"> .......…………….....................…</w:t>
      </w:r>
      <w:r w:rsidRPr="005E7309">
        <w:rPr>
          <w:rFonts w:eastAsia="Times New Roman" w:cstheme="minorHAnsi"/>
          <w:b/>
          <w:bCs/>
          <w:sz w:val="20"/>
          <w:szCs w:val="20"/>
          <w:lang w:eastAsia="cs-CZ"/>
        </w:rPr>
        <w:t>e-mail</w:t>
      </w:r>
      <w:r w:rsidR="00022257" w:rsidRPr="005E7309">
        <w:rPr>
          <w:rFonts w:eastAsia="Times New Roman" w:cstheme="minorHAnsi"/>
          <w:sz w:val="20"/>
          <w:szCs w:val="20"/>
          <w:lang w:eastAsia="cs-CZ"/>
        </w:rPr>
        <w:t xml:space="preserve"> ……………………………</w:t>
      </w:r>
      <w:r w:rsidRPr="005E7309">
        <w:rPr>
          <w:rFonts w:eastAsia="Times New Roman" w:cstheme="minorHAnsi"/>
          <w:sz w:val="20"/>
          <w:szCs w:val="20"/>
          <w:lang w:eastAsia="cs-CZ"/>
        </w:rPr>
        <w:t>………………</w:t>
      </w:r>
      <w:r w:rsidR="00022257" w:rsidRPr="005E7309">
        <w:rPr>
          <w:rFonts w:eastAsia="Times New Roman" w:cstheme="minorHAnsi"/>
          <w:sz w:val="20"/>
          <w:szCs w:val="20"/>
          <w:lang w:eastAsia="cs-CZ"/>
        </w:rPr>
        <w:t>…………...</w:t>
      </w:r>
      <w:r w:rsidRPr="005E7309">
        <w:rPr>
          <w:rFonts w:eastAsia="Times New Roman" w:cstheme="minorHAnsi"/>
          <w:sz w:val="20"/>
          <w:szCs w:val="20"/>
          <w:lang w:eastAsia="cs-CZ"/>
        </w:rPr>
        <w:t>.</w:t>
      </w:r>
    </w:p>
    <w:p w14:paraId="06FAB6E0" w14:textId="77777777" w:rsidR="00F66008" w:rsidRPr="005E7309" w:rsidRDefault="00F66008" w:rsidP="007E7DBE">
      <w:pPr>
        <w:spacing w:after="0" w:line="240" w:lineRule="auto"/>
        <w:jc w:val="both"/>
        <w:rPr>
          <w:rFonts w:eastAsia="Times New Roman" w:cstheme="minorHAnsi"/>
          <w:sz w:val="20"/>
          <w:szCs w:val="20"/>
          <w:lang w:eastAsia="cs-CZ"/>
        </w:rPr>
      </w:pPr>
      <w:r w:rsidRPr="005E7309">
        <w:rPr>
          <w:rFonts w:eastAsia="Times New Roman" w:cstheme="minorHAnsi"/>
          <w:b/>
          <w:bCs/>
          <w:sz w:val="20"/>
          <w:szCs w:val="20"/>
          <w:u w:val="single"/>
          <w:lang w:eastAsia="cs-CZ"/>
        </w:rPr>
        <w:t>Náhradní kontaktní spojení</w:t>
      </w:r>
      <w:r w:rsidRPr="005E7309">
        <w:rPr>
          <w:rFonts w:eastAsia="Times New Roman" w:cstheme="minorHAnsi"/>
          <w:sz w:val="20"/>
          <w:szCs w:val="20"/>
          <w:lang w:eastAsia="cs-CZ"/>
        </w:rPr>
        <w:t>:</w:t>
      </w:r>
    </w:p>
    <w:p w14:paraId="06FAB6E1" w14:textId="77777777" w:rsidR="00515FAD" w:rsidRPr="005E7309" w:rsidRDefault="00515FAD" w:rsidP="007E7DBE">
      <w:pPr>
        <w:spacing w:after="0" w:line="240" w:lineRule="auto"/>
        <w:jc w:val="both"/>
        <w:rPr>
          <w:rFonts w:eastAsia="Times New Roman" w:cstheme="minorHAnsi"/>
          <w:b/>
          <w:bCs/>
          <w:sz w:val="20"/>
          <w:szCs w:val="20"/>
          <w:lang w:eastAsia="cs-CZ"/>
        </w:rPr>
      </w:pPr>
    </w:p>
    <w:p w14:paraId="06FAB6E2" w14:textId="77777777" w:rsidR="00F66008" w:rsidRPr="005E7309" w:rsidRDefault="00F66008" w:rsidP="007E7DBE">
      <w:pPr>
        <w:spacing w:after="0" w:line="240" w:lineRule="auto"/>
        <w:jc w:val="both"/>
        <w:rPr>
          <w:rFonts w:eastAsia="Times New Roman" w:cstheme="minorHAnsi"/>
          <w:sz w:val="20"/>
          <w:szCs w:val="20"/>
          <w:lang w:eastAsia="cs-CZ"/>
        </w:rPr>
      </w:pPr>
      <w:r w:rsidRPr="005E7309">
        <w:rPr>
          <w:rFonts w:eastAsia="Times New Roman" w:cstheme="minorHAnsi"/>
          <w:b/>
          <w:bCs/>
          <w:sz w:val="20"/>
          <w:szCs w:val="20"/>
          <w:lang w:eastAsia="cs-CZ"/>
        </w:rPr>
        <w:t>ADRESA:</w:t>
      </w:r>
      <w:r w:rsidRPr="005E7309">
        <w:rPr>
          <w:rFonts w:eastAsia="Times New Roman" w:cstheme="minorHAnsi"/>
          <w:sz w:val="20"/>
          <w:szCs w:val="20"/>
          <w:lang w:eastAsia="cs-CZ"/>
        </w:rPr>
        <w:t>.......................................................................................</w:t>
      </w:r>
      <w:r w:rsidR="00022257" w:rsidRPr="005E7309">
        <w:rPr>
          <w:rFonts w:eastAsia="Times New Roman" w:cstheme="minorHAnsi"/>
          <w:sz w:val="20"/>
          <w:szCs w:val="20"/>
          <w:lang w:eastAsia="cs-CZ"/>
        </w:rPr>
        <w:t>.................</w:t>
      </w:r>
      <w:r w:rsidRPr="005E7309">
        <w:rPr>
          <w:rFonts w:eastAsia="Times New Roman" w:cstheme="minorHAnsi"/>
          <w:b/>
          <w:bCs/>
          <w:sz w:val="20"/>
          <w:szCs w:val="20"/>
          <w:lang w:eastAsia="cs-CZ"/>
        </w:rPr>
        <w:t>PSČ.</w:t>
      </w:r>
      <w:r w:rsidRPr="005E7309">
        <w:rPr>
          <w:rFonts w:eastAsia="Times New Roman" w:cstheme="minorHAnsi"/>
          <w:sz w:val="20"/>
          <w:szCs w:val="20"/>
          <w:lang w:eastAsia="cs-CZ"/>
        </w:rPr>
        <w:t>...................................</w:t>
      </w:r>
    </w:p>
    <w:p w14:paraId="06FAB6E3" w14:textId="77777777" w:rsidR="00515FAD" w:rsidRPr="005E7309" w:rsidRDefault="00515FAD" w:rsidP="007E7DBE">
      <w:pPr>
        <w:spacing w:after="0" w:line="240" w:lineRule="auto"/>
        <w:jc w:val="both"/>
        <w:rPr>
          <w:rFonts w:eastAsia="Times New Roman" w:cstheme="minorHAnsi"/>
          <w:b/>
          <w:bCs/>
          <w:sz w:val="20"/>
          <w:szCs w:val="20"/>
          <w:lang w:eastAsia="cs-CZ"/>
        </w:rPr>
      </w:pPr>
    </w:p>
    <w:p w14:paraId="06FAB6E4" w14:textId="77777777" w:rsidR="00022257" w:rsidRPr="005E7309" w:rsidRDefault="00F66008" w:rsidP="00022257">
      <w:pPr>
        <w:spacing w:after="0" w:line="240" w:lineRule="auto"/>
        <w:jc w:val="both"/>
        <w:rPr>
          <w:rFonts w:eastAsia="Times New Roman" w:cstheme="minorHAnsi"/>
          <w:sz w:val="20"/>
          <w:szCs w:val="20"/>
          <w:lang w:eastAsia="cs-CZ"/>
        </w:rPr>
      </w:pPr>
      <w:r w:rsidRPr="005E7309">
        <w:rPr>
          <w:rFonts w:eastAsia="Times New Roman" w:cstheme="minorHAnsi"/>
          <w:b/>
          <w:bCs/>
          <w:sz w:val="20"/>
          <w:szCs w:val="20"/>
          <w:lang w:eastAsia="cs-CZ"/>
        </w:rPr>
        <w:t>telefon</w:t>
      </w:r>
      <w:r w:rsidRPr="005E7309">
        <w:rPr>
          <w:rFonts w:eastAsia="Times New Roman" w:cstheme="minorHAnsi"/>
          <w:sz w:val="20"/>
          <w:szCs w:val="20"/>
          <w:lang w:eastAsia="cs-CZ"/>
        </w:rPr>
        <w:t xml:space="preserve"> .......…………….....................…</w:t>
      </w:r>
      <w:r w:rsidRPr="005E7309">
        <w:rPr>
          <w:rFonts w:eastAsia="Times New Roman" w:cstheme="minorHAnsi"/>
          <w:b/>
          <w:bCs/>
          <w:sz w:val="20"/>
          <w:szCs w:val="20"/>
          <w:lang w:eastAsia="cs-CZ"/>
        </w:rPr>
        <w:t>e-mail</w:t>
      </w:r>
      <w:r w:rsidR="00022257" w:rsidRPr="005E7309">
        <w:rPr>
          <w:rFonts w:eastAsia="Times New Roman" w:cstheme="minorHAnsi"/>
          <w:sz w:val="20"/>
          <w:szCs w:val="20"/>
          <w:lang w:eastAsia="cs-CZ"/>
        </w:rPr>
        <w:t xml:space="preserve"> ……………………………</w:t>
      </w:r>
      <w:r w:rsidRPr="005E7309">
        <w:rPr>
          <w:rFonts w:eastAsia="Times New Roman" w:cstheme="minorHAnsi"/>
          <w:sz w:val="20"/>
          <w:szCs w:val="20"/>
          <w:lang w:eastAsia="cs-CZ"/>
        </w:rPr>
        <w:t>………………</w:t>
      </w:r>
      <w:r w:rsidR="00022257" w:rsidRPr="005E7309">
        <w:rPr>
          <w:rFonts w:eastAsia="Times New Roman" w:cstheme="minorHAnsi"/>
          <w:sz w:val="20"/>
          <w:szCs w:val="20"/>
          <w:lang w:eastAsia="cs-CZ"/>
        </w:rPr>
        <w:t>…………..</w:t>
      </w:r>
      <w:r w:rsidRPr="005E7309">
        <w:rPr>
          <w:rFonts w:eastAsia="Times New Roman" w:cstheme="minorHAnsi"/>
          <w:sz w:val="20"/>
          <w:szCs w:val="20"/>
          <w:lang w:eastAsia="cs-CZ"/>
        </w:rPr>
        <w:t>.</w:t>
      </w:r>
      <w:r w:rsidR="00022257" w:rsidRPr="005E7309">
        <w:rPr>
          <w:rFonts w:eastAsia="Times New Roman" w:cstheme="minorHAnsi"/>
          <w:sz w:val="20"/>
          <w:szCs w:val="20"/>
          <w:lang w:eastAsia="cs-CZ"/>
        </w:rPr>
        <w:t>.</w:t>
      </w:r>
      <w:r w:rsidRPr="005E7309">
        <w:rPr>
          <w:rFonts w:eastAsia="Times New Roman" w:cstheme="minorHAnsi"/>
          <w:sz w:val="20"/>
          <w:szCs w:val="20"/>
          <w:lang w:eastAsia="cs-CZ"/>
        </w:rPr>
        <w:t xml:space="preserve">. </w:t>
      </w:r>
    </w:p>
    <w:p w14:paraId="06FAB6E5" w14:textId="77777777" w:rsidR="00022257" w:rsidRPr="005E7309" w:rsidRDefault="00022257" w:rsidP="00022257">
      <w:pPr>
        <w:spacing w:after="0" w:line="240" w:lineRule="auto"/>
        <w:jc w:val="both"/>
        <w:rPr>
          <w:rFonts w:eastAsia="Times New Roman" w:cstheme="minorHAnsi"/>
          <w:sz w:val="20"/>
          <w:szCs w:val="20"/>
          <w:lang w:eastAsia="cs-CZ"/>
        </w:rPr>
      </w:pPr>
    </w:p>
    <w:p w14:paraId="06FAB6E6" w14:textId="7A68B9E7" w:rsidR="00F66008" w:rsidRPr="005E7309" w:rsidRDefault="00FC6D45" w:rsidP="00022257">
      <w:pPr>
        <w:spacing w:after="0" w:line="240" w:lineRule="auto"/>
        <w:jc w:val="both"/>
        <w:rPr>
          <w:rFonts w:eastAsia="Times New Roman" w:cstheme="minorHAnsi"/>
          <w:b/>
          <w:sz w:val="20"/>
          <w:szCs w:val="20"/>
          <w:lang w:eastAsia="cs-CZ"/>
        </w:rPr>
      </w:pPr>
      <w:r w:rsidRPr="005E7309">
        <w:rPr>
          <w:rFonts w:eastAsia="Times New Roman" w:cstheme="minorHAnsi"/>
          <w:b/>
          <w:sz w:val="20"/>
          <w:szCs w:val="20"/>
          <w:lang w:eastAsia="cs-CZ"/>
        </w:rPr>
        <w:t xml:space="preserve">Do soutěžního ročníku </w:t>
      </w:r>
      <w:r w:rsidR="00503423" w:rsidRPr="005E7309">
        <w:rPr>
          <w:rFonts w:eastAsia="Times New Roman" w:cstheme="minorHAnsi"/>
          <w:b/>
          <w:sz w:val="20"/>
          <w:szCs w:val="20"/>
          <w:lang w:eastAsia="cs-CZ"/>
        </w:rPr>
        <w:t>20</w:t>
      </w:r>
      <w:r w:rsidR="00A242C3">
        <w:rPr>
          <w:rFonts w:eastAsia="Times New Roman" w:cstheme="minorHAnsi"/>
          <w:b/>
          <w:sz w:val="20"/>
          <w:szCs w:val="20"/>
          <w:lang w:eastAsia="cs-CZ"/>
        </w:rPr>
        <w:t>20</w:t>
      </w:r>
      <w:r w:rsidR="00503423" w:rsidRPr="005E7309">
        <w:rPr>
          <w:rFonts w:eastAsia="Times New Roman" w:cstheme="minorHAnsi"/>
          <w:b/>
          <w:sz w:val="20"/>
          <w:szCs w:val="20"/>
          <w:lang w:eastAsia="cs-CZ"/>
        </w:rPr>
        <w:t>-202</w:t>
      </w:r>
      <w:r w:rsidR="00A242C3">
        <w:rPr>
          <w:rFonts w:eastAsia="Times New Roman" w:cstheme="minorHAnsi"/>
          <w:b/>
          <w:sz w:val="20"/>
          <w:szCs w:val="20"/>
          <w:lang w:eastAsia="cs-CZ"/>
        </w:rPr>
        <w:t>1</w:t>
      </w:r>
      <w:r w:rsidR="00F66008" w:rsidRPr="005E7309">
        <w:rPr>
          <w:rFonts w:eastAsia="Times New Roman" w:cstheme="minorHAnsi"/>
          <w:b/>
          <w:sz w:val="20"/>
          <w:szCs w:val="20"/>
          <w:lang w:eastAsia="cs-CZ"/>
        </w:rPr>
        <w:t xml:space="preserve"> přihlašujeme závazně družstva OP mládeže a dospělých.</w:t>
      </w:r>
    </w:p>
    <w:tbl>
      <w:tblPr>
        <w:tblStyle w:val="Mkatabulky"/>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518"/>
        <w:gridCol w:w="1000"/>
        <w:gridCol w:w="1276"/>
        <w:gridCol w:w="2467"/>
        <w:gridCol w:w="1783"/>
        <w:gridCol w:w="1242"/>
      </w:tblGrid>
      <w:tr w:rsidR="00982352" w:rsidRPr="005E7309" w14:paraId="06FAB6EF" w14:textId="77777777" w:rsidTr="00982352">
        <w:tc>
          <w:tcPr>
            <w:tcW w:w="1518" w:type="dxa"/>
            <w:shd w:val="clear" w:color="auto" w:fill="D9D9D9" w:themeFill="background1" w:themeFillShade="D9"/>
            <w:vAlign w:val="center"/>
          </w:tcPr>
          <w:p w14:paraId="06FAB6E7" w14:textId="77777777" w:rsidR="00982352" w:rsidRPr="005E7309" w:rsidRDefault="00982352" w:rsidP="00594BD4">
            <w:pPr>
              <w:jc w:val="center"/>
              <w:rPr>
                <w:rFonts w:cstheme="minorHAnsi"/>
                <w:b/>
                <w:sz w:val="18"/>
                <w:szCs w:val="18"/>
              </w:rPr>
            </w:pPr>
            <w:r w:rsidRPr="005E7309">
              <w:rPr>
                <w:rFonts w:cstheme="minorHAnsi"/>
                <w:b/>
                <w:sz w:val="18"/>
                <w:szCs w:val="18"/>
              </w:rPr>
              <w:t>Kategorie</w:t>
            </w:r>
          </w:p>
        </w:tc>
        <w:tc>
          <w:tcPr>
            <w:tcW w:w="1000" w:type="dxa"/>
            <w:shd w:val="clear" w:color="auto" w:fill="D9D9D9" w:themeFill="background1" w:themeFillShade="D9"/>
            <w:vAlign w:val="center"/>
          </w:tcPr>
          <w:p w14:paraId="06FAB6E8" w14:textId="77777777" w:rsidR="00982352" w:rsidRPr="005E7309" w:rsidRDefault="00982352" w:rsidP="00594BD4">
            <w:pPr>
              <w:jc w:val="center"/>
              <w:rPr>
                <w:rFonts w:cstheme="minorHAnsi"/>
                <w:b/>
                <w:sz w:val="18"/>
                <w:szCs w:val="18"/>
              </w:rPr>
            </w:pPr>
            <w:r w:rsidRPr="005E7309">
              <w:rPr>
                <w:rFonts w:cstheme="minorHAnsi"/>
                <w:b/>
                <w:sz w:val="18"/>
                <w:szCs w:val="18"/>
              </w:rPr>
              <w:t>Počet družstev</w:t>
            </w:r>
          </w:p>
        </w:tc>
        <w:tc>
          <w:tcPr>
            <w:tcW w:w="1276" w:type="dxa"/>
            <w:shd w:val="clear" w:color="auto" w:fill="D9D9D9" w:themeFill="background1" w:themeFillShade="D9"/>
            <w:vAlign w:val="center"/>
          </w:tcPr>
          <w:p w14:paraId="06FAB6E9" w14:textId="77777777" w:rsidR="00982352" w:rsidRPr="005E7309" w:rsidRDefault="00982352" w:rsidP="00594BD4">
            <w:pPr>
              <w:jc w:val="center"/>
              <w:rPr>
                <w:rFonts w:cstheme="minorHAnsi"/>
                <w:b/>
                <w:sz w:val="18"/>
                <w:szCs w:val="18"/>
              </w:rPr>
            </w:pPr>
            <w:r w:rsidRPr="005E7309">
              <w:rPr>
                <w:rFonts w:cstheme="minorHAnsi"/>
                <w:b/>
                <w:sz w:val="18"/>
                <w:szCs w:val="18"/>
              </w:rPr>
              <w:t xml:space="preserve">Barva </w:t>
            </w:r>
          </w:p>
          <w:p w14:paraId="06FAB6EA" w14:textId="77777777" w:rsidR="00982352" w:rsidRPr="005E7309" w:rsidRDefault="00EC69B0" w:rsidP="00594BD4">
            <w:pPr>
              <w:jc w:val="center"/>
              <w:rPr>
                <w:rFonts w:cstheme="minorHAnsi"/>
                <w:b/>
                <w:sz w:val="18"/>
                <w:szCs w:val="18"/>
              </w:rPr>
            </w:pPr>
            <w:r w:rsidRPr="005E7309">
              <w:rPr>
                <w:rFonts w:cstheme="minorHAnsi"/>
                <w:b/>
                <w:sz w:val="18"/>
                <w:szCs w:val="18"/>
              </w:rPr>
              <w:t>D</w:t>
            </w:r>
            <w:r w:rsidR="00982352" w:rsidRPr="005E7309">
              <w:rPr>
                <w:rFonts w:cstheme="minorHAnsi"/>
                <w:b/>
                <w:sz w:val="18"/>
                <w:szCs w:val="18"/>
              </w:rPr>
              <w:t>resů</w:t>
            </w:r>
          </w:p>
        </w:tc>
        <w:tc>
          <w:tcPr>
            <w:tcW w:w="2468" w:type="dxa"/>
            <w:shd w:val="clear" w:color="auto" w:fill="D9D9D9" w:themeFill="background1" w:themeFillShade="D9"/>
            <w:vAlign w:val="center"/>
          </w:tcPr>
          <w:p w14:paraId="06FAB6EB" w14:textId="77777777" w:rsidR="00982352" w:rsidRPr="005E7309" w:rsidRDefault="00982352" w:rsidP="00594BD4">
            <w:pPr>
              <w:jc w:val="center"/>
              <w:rPr>
                <w:rFonts w:cstheme="minorHAnsi"/>
                <w:b/>
                <w:sz w:val="18"/>
                <w:szCs w:val="18"/>
              </w:rPr>
            </w:pPr>
            <w:r w:rsidRPr="005E7309">
              <w:rPr>
                <w:rFonts w:cstheme="minorHAnsi"/>
                <w:b/>
                <w:sz w:val="18"/>
                <w:szCs w:val="18"/>
              </w:rPr>
              <w:t xml:space="preserve">Vedoucí družstva </w:t>
            </w:r>
          </w:p>
          <w:p w14:paraId="06FAB6EC" w14:textId="77777777" w:rsidR="00982352" w:rsidRPr="005E7309" w:rsidRDefault="00982352" w:rsidP="00594BD4">
            <w:pPr>
              <w:jc w:val="center"/>
              <w:rPr>
                <w:rFonts w:cstheme="minorHAnsi"/>
                <w:b/>
                <w:sz w:val="18"/>
                <w:szCs w:val="18"/>
              </w:rPr>
            </w:pPr>
            <w:r w:rsidRPr="005E7309">
              <w:rPr>
                <w:rFonts w:cstheme="minorHAnsi"/>
                <w:b/>
                <w:sz w:val="18"/>
                <w:szCs w:val="18"/>
              </w:rPr>
              <w:t>(jméno,příjmení, tel.kontakt</w:t>
            </w:r>
            <w:r w:rsidR="00EE26E5" w:rsidRPr="005E7309">
              <w:rPr>
                <w:rFonts w:cstheme="minorHAnsi"/>
                <w:b/>
                <w:sz w:val="18"/>
                <w:szCs w:val="18"/>
              </w:rPr>
              <w:t>, email</w:t>
            </w:r>
            <w:r w:rsidRPr="005E7309">
              <w:rPr>
                <w:rFonts w:cstheme="minorHAnsi"/>
                <w:b/>
                <w:sz w:val="18"/>
                <w:szCs w:val="18"/>
              </w:rPr>
              <w:t>)</w:t>
            </w:r>
          </w:p>
        </w:tc>
        <w:tc>
          <w:tcPr>
            <w:tcW w:w="1784" w:type="dxa"/>
            <w:shd w:val="clear" w:color="auto" w:fill="D9D9D9" w:themeFill="background1" w:themeFillShade="D9"/>
            <w:vAlign w:val="center"/>
          </w:tcPr>
          <w:p w14:paraId="06FAB6ED" w14:textId="77777777" w:rsidR="00982352" w:rsidRPr="005E7309" w:rsidRDefault="00982352" w:rsidP="00594BD4">
            <w:pPr>
              <w:jc w:val="center"/>
              <w:rPr>
                <w:rFonts w:cstheme="minorHAnsi"/>
                <w:b/>
                <w:sz w:val="18"/>
                <w:szCs w:val="18"/>
              </w:rPr>
            </w:pPr>
            <w:r w:rsidRPr="005E7309">
              <w:rPr>
                <w:rFonts w:cstheme="minorHAnsi"/>
                <w:b/>
                <w:sz w:val="18"/>
                <w:szCs w:val="18"/>
              </w:rPr>
              <w:t>Pevné začátky na domácím hřišti</w:t>
            </w:r>
          </w:p>
        </w:tc>
        <w:tc>
          <w:tcPr>
            <w:tcW w:w="1242" w:type="dxa"/>
            <w:shd w:val="clear" w:color="auto" w:fill="D9D9D9" w:themeFill="background1" w:themeFillShade="D9"/>
            <w:vAlign w:val="center"/>
          </w:tcPr>
          <w:p w14:paraId="06FAB6EE" w14:textId="77777777" w:rsidR="00982352" w:rsidRPr="005E7309" w:rsidRDefault="00982352" w:rsidP="00594BD4">
            <w:pPr>
              <w:jc w:val="center"/>
              <w:rPr>
                <w:rFonts w:cstheme="minorHAnsi"/>
                <w:b/>
                <w:sz w:val="18"/>
                <w:szCs w:val="18"/>
              </w:rPr>
            </w:pPr>
            <w:r w:rsidRPr="005E7309">
              <w:rPr>
                <w:rFonts w:cstheme="minorHAnsi"/>
                <w:b/>
                <w:sz w:val="18"/>
                <w:szCs w:val="18"/>
              </w:rPr>
              <w:t>Požadavek na přidělení čísla</w:t>
            </w:r>
          </w:p>
        </w:tc>
      </w:tr>
      <w:tr w:rsidR="00982352" w:rsidRPr="005E7309" w14:paraId="06FAB6F8" w14:textId="77777777" w:rsidTr="00982352">
        <w:tc>
          <w:tcPr>
            <w:tcW w:w="1518" w:type="dxa"/>
            <w:vAlign w:val="center"/>
          </w:tcPr>
          <w:p w14:paraId="06FAB6F0" w14:textId="77777777" w:rsidR="00982352" w:rsidRPr="005E7309" w:rsidRDefault="00982352" w:rsidP="00594BD4">
            <w:pPr>
              <w:jc w:val="center"/>
              <w:rPr>
                <w:rFonts w:cstheme="minorHAnsi"/>
                <w:sz w:val="18"/>
                <w:szCs w:val="18"/>
              </w:rPr>
            </w:pPr>
            <w:r w:rsidRPr="005E7309">
              <w:rPr>
                <w:rFonts w:cstheme="minorHAnsi"/>
                <w:sz w:val="18"/>
                <w:szCs w:val="18"/>
              </w:rPr>
              <w:t>Přípravka</w:t>
            </w:r>
          </w:p>
          <w:p w14:paraId="06FAB6F1" w14:textId="77777777" w:rsidR="00982352" w:rsidRPr="005E7309" w:rsidRDefault="00982352" w:rsidP="00594BD4">
            <w:pPr>
              <w:jc w:val="center"/>
              <w:rPr>
                <w:rFonts w:cstheme="minorHAnsi"/>
                <w:sz w:val="18"/>
                <w:szCs w:val="18"/>
              </w:rPr>
            </w:pPr>
            <w:r w:rsidRPr="005E7309">
              <w:rPr>
                <w:rFonts w:cstheme="minorHAnsi"/>
                <w:sz w:val="18"/>
                <w:szCs w:val="18"/>
              </w:rPr>
              <w:t>3+1 mladší</w:t>
            </w:r>
          </w:p>
          <w:p w14:paraId="06FAB6F2" w14:textId="77777777" w:rsidR="00982352" w:rsidRPr="005E7309" w:rsidRDefault="00982352" w:rsidP="00594BD4">
            <w:pPr>
              <w:jc w:val="center"/>
              <w:rPr>
                <w:rFonts w:cstheme="minorHAnsi"/>
                <w:sz w:val="18"/>
                <w:szCs w:val="18"/>
              </w:rPr>
            </w:pPr>
          </w:p>
        </w:tc>
        <w:tc>
          <w:tcPr>
            <w:tcW w:w="1000" w:type="dxa"/>
          </w:tcPr>
          <w:p w14:paraId="06FAB6F3" w14:textId="77777777" w:rsidR="00982352" w:rsidRPr="005E7309" w:rsidRDefault="00982352" w:rsidP="00594BD4">
            <w:pPr>
              <w:rPr>
                <w:rFonts w:cstheme="minorHAnsi"/>
                <w:sz w:val="18"/>
                <w:szCs w:val="18"/>
              </w:rPr>
            </w:pPr>
          </w:p>
        </w:tc>
        <w:tc>
          <w:tcPr>
            <w:tcW w:w="1276" w:type="dxa"/>
          </w:tcPr>
          <w:p w14:paraId="06FAB6F4" w14:textId="77777777" w:rsidR="00982352" w:rsidRPr="005E7309" w:rsidRDefault="00982352" w:rsidP="00594BD4">
            <w:pPr>
              <w:rPr>
                <w:rFonts w:cstheme="minorHAnsi"/>
                <w:sz w:val="18"/>
                <w:szCs w:val="18"/>
              </w:rPr>
            </w:pPr>
          </w:p>
        </w:tc>
        <w:tc>
          <w:tcPr>
            <w:tcW w:w="2468" w:type="dxa"/>
          </w:tcPr>
          <w:p w14:paraId="06FAB6F5" w14:textId="77777777" w:rsidR="00982352" w:rsidRPr="005E7309" w:rsidRDefault="00982352" w:rsidP="00594BD4">
            <w:pPr>
              <w:rPr>
                <w:rFonts w:cstheme="minorHAnsi"/>
                <w:sz w:val="18"/>
                <w:szCs w:val="18"/>
              </w:rPr>
            </w:pPr>
          </w:p>
        </w:tc>
        <w:tc>
          <w:tcPr>
            <w:tcW w:w="1784" w:type="dxa"/>
          </w:tcPr>
          <w:p w14:paraId="06FAB6F6" w14:textId="77777777" w:rsidR="00982352" w:rsidRPr="005E7309" w:rsidRDefault="00982352" w:rsidP="00594BD4">
            <w:pPr>
              <w:rPr>
                <w:rFonts w:cstheme="minorHAnsi"/>
                <w:sz w:val="18"/>
                <w:szCs w:val="18"/>
              </w:rPr>
            </w:pPr>
          </w:p>
        </w:tc>
        <w:tc>
          <w:tcPr>
            <w:tcW w:w="1242" w:type="dxa"/>
          </w:tcPr>
          <w:p w14:paraId="06FAB6F7" w14:textId="77777777" w:rsidR="00982352" w:rsidRPr="005E7309" w:rsidRDefault="00982352" w:rsidP="00594BD4">
            <w:pPr>
              <w:rPr>
                <w:rFonts w:cstheme="minorHAnsi"/>
                <w:sz w:val="18"/>
                <w:szCs w:val="18"/>
              </w:rPr>
            </w:pPr>
          </w:p>
        </w:tc>
      </w:tr>
      <w:tr w:rsidR="00982352" w:rsidRPr="005E7309" w14:paraId="06FAB701" w14:textId="77777777" w:rsidTr="00982352">
        <w:tc>
          <w:tcPr>
            <w:tcW w:w="1518" w:type="dxa"/>
          </w:tcPr>
          <w:p w14:paraId="06FAB6F9" w14:textId="77777777" w:rsidR="00982352" w:rsidRPr="005E7309" w:rsidRDefault="00982352" w:rsidP="00594BD4">
            <w:pPr>
              <w:jc w:val="center"/>
              <w:rPr>
                <w:rFonts w:cstheme="minorHAnsi"/>
                <w:sz w:val="18"/>
                <w:szCs w:val="18"/>
              </w:rPr>
            </w:pPr>
            <w:r w:rsidRPr="005E7309">
              <w:rPr>
                <w:rFonts w:cstheme="minorHAnsi"/>
                <w:sz w:val="18"/>
                <w:szCs w:val="18"/>
              </w:rPr>
              <w:t>Přípravka</w:t>
            </w:r>
          </w:p>
          <w:p w14:paraId="06FAB6FA" w14:textId="77777777" w:rsidR="00982352" w:rsidRPr="005E7309" w:rsidRDefault="00982352" w:rsidP="00594BD4">
            <w:pPr>
              <w:jc w:val="center"/>
              <w:rPr>
                <w:rFonts w:cstheme="minorHAnsi"/>
                <w:sz w:val="18"/>
                <w:szCs w:val="18"/>
              </w:rPr>
            </w:pPr>
            <w:r w:rsidRPr="005E7309">
              <w:rPr>
                <w:rFonts w:cstheme="minorHAnsi"/>
                <w:sz w:val="18"/>
                <w:szCs w:val="18"/>
              </w:rPr>
              <w:t>3+1 starší</w:t>
            </w:r>
          </w:p>
          <w:p w14:paraId="06FAB6FB" w14:textId="77777777" w:rsidR="00982352" w:rsidRPr="005E7309" w:rsidRDefault="00982352" w:rsidP="00594BD4">
            <w:pPr>
              <w:jc w:val="center"/>
              <w:rPr>
                <w:rFonts w:cstheme="minorHAnsi"/>
                <w:sz w:val="18"/>
                <w:szCs w:val="18"/>
              </w:rPr>
            </w:pPr>
          </w:p>
        </w:tc>
        <w:tc>
          <w:tcPr>
            <w:tcW w:w="1000" w:type="dxa"/>
          </w:tcPr>
          <w:p w14:paraId="06FAB6FC" w14:textId="77777777" w:rsidR="00982352" w:rsidRPr="005E7309" w:rsidRDefault="00982352" w:rsidP="00594BD4">
            <w:pPr>
              <w:rPr>
                <w:rFonts w:cstheme="minorHAnsi"/>
                <w:sz w:val="18"/>
                <w:szCs w:val="18"/>
              </w:rPr>
            </w:pPr>
          </w:p>
        </w:tc>
        <w:tc>
          <w:tcPr>
            <w:tcW w:w="1276" w:type="dxa"/>
          </w:tcPr>
          <w:p w14:paraId="06FAB6FD" w14:textId="77777777" w:rsidR="00982352" w:rsidRPr="005E7309" w:rsidRDefault="00982352" w:rsidP="00594BD4">
            <w:pPr>
              <w:rPr>
                <w:rFonts w:cstheme="minorHAnsi"/>
                <w:sz w:val="18"/>
                <w:szCs w:val="18"/>
              </w:rPr>
            </w:pPr>
          </w:p>
        </w:tc>
        <w:tc>
          <w:tcPr>
            <w:tcW w:w="2468" w:type="dxa"/>
          </w:tcPr>
          <w:p w14:paraId="06FAB6FE" w14:textId="77777777" w:rsidR="00982352" w:rsidRPr="005E7309" w:rsidRDefault="00982352" w:rsidP="00594BD4">
            <w:pPr>
              <w:rPr>
                <w:rFonts w:cstheme="minorHAnsi"/>
                <w:sz w:val="18"/>
                <w:szCs w:val="18"/>
              </w:rPr>
            </w:pPr>
          </w:p>
        </w:tc>
        <w:tc>
          <w:tcPr>
            <w:tcW w:w="1784" w:type="dxa"/>
          </w:tcPr>
          <w:p w14:paraId="06FAB6FF" w14:textId="77777777" w:rsidR="00982352" w:rsidRPr="005E7309" w:rsidRDefault="00982352" w:rsidP="00594BD4">
            <w:pPr>
              <w:rPr>
                <w:rFonts w:cstheme="minorHAnsi"/>
                <w:sz w:val="18"/>
                <w:szCs w:val="18"/>
              </w:rPr>
            </w:pPr>
          </w:p>
        </w:tc>
        <w:tc>
          <w:tcPr>
            <w:tcW w:w="1242" w:type="dxa"/>
          </w:tcPr>
          <w:p w14:paraId="06FAB700" w14:textId="77777777" w:rsidR="00982352" w:rsidRPr="005E7309" w:rsidRDefault="00982352" w:rsidP="00594BD4">
            <w:pPr>
              <w:rPr>
                <w:rFonts w:cstheme="minorHAnsi"/>
                <w:sz w:val="18"/>
                <w:szCs w:val="18"/>
              </w:rPr>
            </w:pPr>
          </w:p>
        </w:tc>
      </w:tr>
      <w:tr w:rsidR="00982352" w:rsidRPr="005E7309" w14:paraId="06FAB70A" w14:textId="77777777" w:rsidTr="00982352">
        <w:tc>
          <w:tcPr>
            <w:tcW w:w="1518" w:type="dxa"/>
          </w:tcPr>
          <w:p w14:paraId="06FAB702" w14:textId="77777777" w:rsidR="00982352" w:rsidRPr="005E7309" w:rsidRDefault="00982352" w:rsidP="00594BD4">
            <w:pPr>
              <w:jc w:val="center"/>
              <w:rPr>
                <w:rFonts w:cstheme="minorHAnsi"/>
                <w:sz w:val="18"/>
                <w:szCs w:val="18"/>
              </w:rPr>
            </w:pPr>
            <w:r w:rsidRPr="005E7309">
              <w:rPr>
                <w:rFonts w:cstheme="minorHAnsi"/>
                <w:sz w:val="18"/>
                <w:szCs w:val="18"/>
              </w:rPr>
              <w:t>Mladší žáci</w:t>
            </w:r>
          </w:p>
          <w:p w14:paraId="06FAB703" w14:textId="77777777" w:rsidR="00982352" w:rsidRPr="005E7309" w:rsidRDefault="00982352" w:rsidP="00594BD4">
            <w:pPr>
              <w:jc w:val="center"/>
              <w:rPr>
                <w:rFonts w:cstheme="minorHAnsi"/>
                <w:sz w:val="18"/>
                <w:szCs w:val="18"/>
              </w:rPr>
            </w:pPr>
          </w:p>
          <w:p w14:paraId="06FAB704" w14:textId="77777777" w:rsidR="00982352" w:rsidRPr="005E7309" w:rsidRDefault="00982352" w:rsidP="00594BD4">
            <w:pPr>
              <w:jc w:val="center"/>
              <w:rPr>
                <w:rFonts w:cstheme="minorHAnsi"/>
                <w:sz w:val="18"/>
                <w:szCs w:val="18"/>
              </w:rPr>
            </w:pPr>
          </w:p>
        </w:tc>
        <w:tc>
          <w:tcPr>
            <w:tcW w:w="1000" w:type="dxa"/>
          </w:tcPr>
          <w:p w14:paraId="06FAB705" w14:textId="77777777" w:rsidR="00982352" w:rsidRPr="005E7309" w:rsidRDefault="00982352" w:rsidP="00594BD4">
            <w:pPr>
              <w:rPr>
                <w:rFonts w:cstheme="minorHAnsi"/>
                <w:sz w:val="18"/>
                <w:szCs w:val="18"/>
              </w:rPr>
            </w:pPr>
          </w:p>
        </w:tc>
        <w:tc>
          <w:tcPr>
            <w:tcW w:w="1276" w:type="dxa"/>
          </w:tcPr>
          <w:p w14:paraId="06FAB706" w14:textId="77777777" w:rsidR="00982352" w:rsidRPr="005E7309" w:rsidRDefault="00982352" w:rsidP="00594BD4">
            <w:pPr>
              <w:rPr>
                <w:rFonts w:cstheme="minorHAnsi"/>
                <w:sz w:val="18"/>
                <w:szCs w:val="18"/>
              </w:rPr>
            </w:pPr>
          </w:p>
        </w:tc>
        <w:tc>
          <w:tcPr>
            <w:tcW w:w="2468" w:type="dxa"/>
          </w:tcPr>
          <w:p w14:paraId="06FAB707" w14:textId="77777777" w:rsidR="00982352" w:rsidRPr="005E7309" w:rsidRDefault="00982352" w:rsidP="00594BD4">
            <w:pPr>
              <w:rPr>
                <w:rFonts w:cstheme="minorHAnsi"/>
                <w:sz w:val="18"/>
                <w:szCs w:val="18"/>
              </w:rPr>
            </w:pPr>
          </w:p>
        </w:tc>
        <w:tc>
          <w:tcPr>
            <w:tcW w:w="1784" w:type="dxa"/>
          </w:tcPr>
          <w:p w14:paraId="06FAB708" w14:textId="77777777" w:rsidR="00982352" w:rsidRPr="005E7309" w:rsidRDefault="00982352" w:rsidP="00594BD4">
            <w:pPr>
              <w:rPr>
                <w:rFonts w:cstheme="minorHAnsi"/>
                <w:sz w:val="18"/>
                <w:szCs w:val="18"/>
              </w:rPr>
            </w:pPr>
          </w:p>
        </w:tc>
        <w:tc>
          <w:tcPr>
            <w:tcW w:w="1242" w:type="dxa"/>
          </w:tcPr>
          <w:p w14:paraId="06FAB709" w14:textId="77777777" w:rsidR="00982352" w:rsidRPr="005E7309" w:rsidRDefault="00982352" w:rsidP="00594BD4">
            <w:pPr>
              <w:rPr>
                <w:rFonts w:cstheme="minorHAnsi"/>
                <w:sz w:val="18"/>
                <w:szCs w:val="18"/>
              </w:rPr>
            </w:pPr>
          </w:p>
        </w:tc>
      </w:tr>
      <w:tr w:rsidR="00982352" w:rsidRPr="005E7309" w14:paraId="06FAB713" w14:textId="77777777" w:rsidTr="00982352">
        <w:tc>
          <w:tcPr>
            <w:tcW w:w="1518" w:type="dxa"/>
          </w:tcPr>
          <w:p w14:paraId="06FAB70B" w14:textId="77777777" w:rsidR="00982352" w:rsidRPr="005E7309" w:rsidRDefault="00982352" w:rsidP="00594BD4">
            <w:pPr>
              <w:jc w:val="center"/>
              <w:rPr>
                <w:rFonts w:cstheme="minorHAnsi"/>
                <w:sz w:val="18"/>
                <w:szCs w:val="18"/>
              </w:rPr>
            </w:pPr>
            <w:r w:rsidRPr="005E7309">
              <w:rPr>
                <w:rFonts w:cstheme="minorHAnsi"/>
                <w:sz w:val="18"/>
                <w:szCs w:val="18"/>
              </w:rPr>
              <w:t>Mladší žačky</w:t>
            </w:r>
          </w:p>
          <w:p w14:paraId="06FAB70C" w14:textId="77777777" w:rsidR="00982352" w:rsidRPr="005E7309" w:rsidRDefault="00982352" w:rsidP="00594BD4">
            <w:pPr>
              <w:jc w:val="center"/>
              <w:rPr>
                <w:rFonts w:cstheme="minorHAnsi"/>
                <w:sz w:val="18"/>
                <w:szCs w:val="18"/>
              </w:rPr>
            </w:pPr>
          </w:p>
          <w:p w14:paraId="06FAB70D" w14:textId="77777777" w:rsidR="00982352" w:rsidRPr="005E7309" w:rsidRDefault="00982352" w:rsidP="00594BD4">
            <w:pPr>
              <w:jc w:val="center"/>
              <w:rPr>
                <w:rFonts w:cstheme="minorHAnsi"/>
                <w:sz w:val="18"/>
                <w:szCs w:val="18"/>
              </w:rPr>
            </w:pPr>
          </w:p>
        </w:tc>
        <w:tc>
          <w:tcPr>
            <w:tcW w:w="1000" w:type="dxa"/>
          </w:tcPr>
          <w:p w14:paraId="06FAB70E" w14:textId="77777777" w:rsidR="00982352" w:rsidRPr="005E7309" w:rsidRDefault="00982352" w:rsidP="00594BD4">
            <w:pPr>
              <w:rPr>
                <w:rFonts w:cstheme="minorHAnsi"/>
                <w:sz w:val="18"/>
                <w:szCs w:val="18"/>
              </w:rPr>
            </w:pPr>
          </w:p>
        </w:tc>
        <w:tc>
          <w:tcPr>
            <w:tcW w:w="1276" w:type="dxa"/>
          </w:tcPr>
          <w:p w14:paraId="06FAB70F" w14:textId="77777777" w:rsidR="00982352" w:rsidRPr="005E7309" w:rsidRDefault="00982352" w:rsidP="00594BD4">
            <w:pPr>
              <w:rPr>
                <w:rFonts w:cstheme="minorHAnsi"/>
                <w:sz w:val="18"/>
                <w:szCs w:val="18"/>
              </w:rPr>
            </w:pPr>
          </w:p>
        </w:tc>
        <w:tc>
          <w:tcPr>
            <w:tcW w:w="2468" w:type="dxa"/>
          </w:tcPr>
          <w:p w14:paraId="06FAB710" w14:textId="77777777" w:rsidR="00982352" w:rsidRPr="005E7309" w:rsidRDefault="00982352" w:rsidP="00594BD4">
            <w:pPr>
              <w:rPr>
                <w:rFonts w:cstheme="minorHAnsi"/>
                <w:sz w:val="18"/>
                <w:szCs w:val="18"/>
              </w:rPr>
            </w:pPr>
          </w:p>
        </w:tc>
        <w:tc>
          <w:tcPr>
            <w:tcW w:w="1784" w:type="dxa"/>
          </w:tcPr>
          <w:p w14:paraId="06FAB711" w14:textId="77777777" w:rsidR="00982352" w:rsidRPr="005E7309" w:rsidRDefault="00982352" w:rsidP="00594BD4">
            <w:pPr>
              <w:rPr>
                <w:rFonts w:cstheme="minorHAnsi"/>
                <w:sz w:val="18"/>
                <w:szCs w:val="18"/>
              </w:rPr>
            </w:pPr>
          </w:p>
        </w:tc>
        <w:tc>
          <w:tcPr>
            <w:tcW w:w="1242" w:type="dxa"/>
          </w:tcPr>
          <w:p w14:paraId="06FAB712" w14:textId="77777777" w:rsidR="00982352" w:rsidRPr="005E7309" w:rsidRDefault="00982352" w:rsidP="00594BD4">
            <w:pPr>
              <w:rPr>
                <w:rFonts w:cstheme="minorHAnsi"/>
                <w:sz w:val="18"/>
                <w:szCs w:val="18"/>
              </w:rPr>
            </w:pPr>
          </w:p>
        </w:tc>
      </w:tr>
      <w:tr w:rsidR="00982352" w:rsidRPr="005E7309" w14:paraId="06FAB71C" w14:textId="77777777" w:rsidTr="00982352">
        <w:tc>
          <w:tcPr>
            <w:tcW w:w="1518" w:type="dxa"/>
          </w:tcPr>
          <w:p w14:paraId="06FAB714" w14:textId="77777777" w:rsidR="00982352" w:rsidRPr="005E7309" w:rsidRDefault="00982352" w:rsidP="00594BD4">
            <w:pPr>
              <w:jc w:val="center"/>
              <w:rPr>
                <w:rFonts w:cstheme="minorHAnsi"/>
                <w:sz w:val="18"/>
                <w:szCs w:val="18"/>
              </w:rPr>
            </w:pPr>
            <w:r w:rsidRPr="005E7309">
              <w:rPr>
                <w:rFonts w:cstheme="minorHAnsi"/>
                <w:sz w:val="18"/>
                <w:szCs w:val="18"/>
              </w:rPr>
              <w:t>Starší žáci</w:t>
            </w:r>
          </w:p>
          <w:p w14:paraId="06FAB715" w14:textId="77777777" w:rsidR="00982352" w:rsidRPr="005E7309" w:rsidRDefault="00982352" w:rsidP="00594BD4">
            <w:pPr>
              <w:jc w:val="center"/>
              <w:rPr>
                <w:rFonts w:cstheme="minorHAnsi"/>
                <w:sz w:val="18"/>
                <w:szCs w:val="18"/>
              </w:rPr>
            </w:pPr>
          </w:p>
          <w:p w14:paraId="06FAB716" w14:textId="77777777" w:rsidR="00982352" w:rsidRPr="005E7309" w:rsidRDefault="00982352" w:rsidP="00594BD4">
            <w:pPr>
              <w:jc w:val="center"/>
              <w:rPr>
                <w:rFonts w:cstheme="minorHAnsi"/>
                <w:sz w:val="18"/>
                <w:szCs w:val="18"/>
              </w:rPr>
            </w:pPr>
          </w:p>
        </w:tc>
        <w:tc>
          <w:tcPr>
            <w:tcW w:w="1000" w:type="dxa"/>
          </w:tcPr>
          <w:p w14:paraId="06FAB717" w14:textId="77777777" w:rsidR="00982352" w:rsidRPr="005E7309" w:rsidRDefault="00982352" w:rsidP="00594BD4">
            <w:pPr>
              <w:rPr>
                <w:rFonts w:cstheme="minorHAnsi"/>
                <w:sz w:val="18"/>
                <w:szCs w:val="18"/>
              </w:rPr>
            </w:pPr>
          </w:p>
        </w:tc>
        <w:tc>
          <w:tcPr>
            <w:tcW w:w="1276" w:type="dxa"/>
          </w:tcPr>
          <w:p w14:paraId="06FAB718" w14:textId="77777777" w:rsidR="00982352" w:rsidRPr="005E7309" w:rsidRDefault="00982352" w:rsidP="00594BD4">
            <w:pPr>
              <w:rPr>
                <w:rFonts w:cstheme="minorHAnsi"/>
                <w:sz w:val="18"/>
                <w:szCs w:val="18"/>
              </w:rPr>
            </w:pPr>
          </w:p>
        </w:tc>
        <w:tc>
          <w:tcPr>
            <w:tcW w:w="2468" w:type="dxa"/>
          </w:tcPr>
          <w:p w14:paraId="06FAB719" w14:textId="77777777" w:rsidR="00982352" w:rsidRPr="005E7309" w:rsidRDefault="00982352" w:rsidP="00594BD4">
            <w:pPr>
              <w:rPr>
                <w:rFonts w:cstheme="minorHAnsi"/>
                <w:sz w:val="18"/>
                <w:szCs w:val="18"/>
              </w:rPr>
            </w:pPr>
          </w:p>
        </w:tc>
        <w:tc>
          <w:tcPr>
            <w:tcW w:w="1784" w:type="dxa"/>
          </w:tcPr>
          <w:p w14:paraId="06FAB71A" w14:textId="77777777" w:rsidR="00982352" w:rsidRPr="005E7309" w:rsidRDefault="00982352" w:rsidP="00594BD4">
            <w:pPr>
              <w:rPr>
                <w:rFonts w:cstheme="minorHAnsi"/>
                <w:sz w:val="18"/>
                <w:szCs w:val="18"/>
              </w:rPr>
            </w:pPr>
          </w:p>
        </w:tc>
        <w:tc>
          <w:tcPr>
            <w:tcW w:w="1242" w:type="dxa"/>
          </w:tcPr>
          <w:p w14:paraId="06FAB71B" w14:textId="77777777" w:rsidR="00982352" w:rsidRPr="005E7309" w:rsidRDefault="00982352" w:rsidP="00594BD4">
            <w:pPr>
              <w:rPr>
                <w:rFonts w:cstheme="minorHAnsi"/>
                <w:sz w:val="18"/>
                <w:szCs w:val="18"/>
              </w:rPr>
            </w:pPr>
          </w:p>
        </w:tc>
      </w:tr>
      <w:tr w:rsidR="00982352" w:rsidRPr="005E7309" w14:paraId="06FAB725" w14:textId="77777777" w:rsidTr="00982352">
        <w:tc>
          <w:tcPr>
            <w:tcW w:w="1518" w:type="dxa"/>
          </w:tcPr>
          <w:p w14:paraId="06FAB71D" w14:textId="77777777" w:rsidR="00982352" w:rsidRPr="005E7309" w:rsidRDefault="00982352" w:rsidP="00594BD4">
            <w:pPr>
              <w:jc w:val="center"/>
              <w:rPr>
                <w:rFonts w:cstheme="minorHAnsi"/>
                <w:sz w:val="18"/>
                <w:szCs w:val="18"/>
              </w:rPr>
            </w:pPr>
            <w:r w:rsidRPr="005E7309">
              <w:rPr>
                <w:rFonts w:cstheme="minorHAnsi"/>
                <w:sz w:val="18"/>
                <w:szCs w:val="18"/>
              </w:rPr>
              <w:t>Starší žačky</w:t>
            </w:r>
          </w:p>
          <w:p w14:paraId="06FAB71E" w14:textId="77777777" w:rsidR="00982352" w:rsidRPr="005E7309" w:rsidRDefault="00982352" w:rsidP="00594BD4">
            <w:pPr>
              <w:jc w:val="center"/>
              <w:rPr>
                <w:rFonts w:cstheme="minorHAnsi"/>
                <w:sz w:val="18"/>
                <w:szCs w:val="18"/>
              </w:rPr>
            </w:pPr>
          </w:p>
          <w:p w14:paraId="06FAB71F" w14:textId="77777777" w:rsidR="00982352" w:rsidRPr="005E7309" w:rsidRDefault="00982352" w:rsidP="00594BD4">
            <w:pPr>
              <w:jc w:val="center"/>
              <w:rPr>
                <w:rFonts w:cstheme="minorHAnsi"/>
                <w:sz w:val="18"/>
                <w:szCs w:val="18"/>
              </w:rPr>
            </w:pPr>
          </w:p>
        </w:tc>
        <w:tc>
          <w:tcPr>
            <w:tcW w:w="1000" w:type="dxa"/>
          </w:tcPr>
          <w:p w14:paraId="06FAB720" w14:textId="77777777" w:rsidR="00982352" w:rsidRPr="005E7309" w:rsidRDefault="00982352" w:rsidP="00594BD4">
            <w:pPr>
              <w:rPr>
                <w:rFonts w:cstheme="minorHAnsi"/>
                <w:sz w:val="18"/>
                <w:szCs w:val="18"/>
              </w:rPr>
            </w:pPr>
          </w:p>
        </w:tc>
        <w:tc>
          <w:tcPr>
            <w:tcW w:w="1276" w:type="dxa"/>
          </w:tcPr>
          <w:p w14:paraId="06FAB721" w14:textId="77777777" w:rsidR="00982352" w:rsidRPr="005E7309" w:rsidRDefault="00982352" w:rsidP="00594BD4">
            <w:pPr>
              <w:rPr>
                <w:rFonts w:cstheme="minorHAnsi"/>
                <w:sz w:val="18"/>
                <w:szCs w:val="18"/>
              </w:rPr>
            </w:pPr>
          </w:p>
        </w:tc>
        <w:tc>
          <w:tcPr>
            <w:tcW w:w="2468" w:type="dxa"/>
          </w:tcPr>
          <w:p w14:paraId="06FAB722" w14:textId="77777777" w:rsidR="00982352" w:rsidRPr="005E7309" w:rsidRDefault="00982352" w:rsidP="00594BD4">
            <w:pPr>
              <w:rPr>
                <w:rFonts w:cstheme="minorHAnsi"/>
                <w:sz w:val="18"/>
                <w:szCs w:val="18"/>
              </w:rPr>
            </w:pPr>
          </w:p>
        </w:tc>
        <w:tc>
          <w:tcPr>
            <w:tcW w:w="1784" w:type="dxa"/>
          </w:tcPr>
          <w:p w14:paraId="06FAB723" w14:textId="77777777" w:rsidR="00982352" w:rsidRPr="005E7309" w:rsidRDefault="00982352" w:rsidP="00594BD4">
            <w:pPr>
              <w:rPr>
                <w:rFonts w:cstheme="minorHAnsi"/>
                <w:sz w:val="18"/>
                <w:szCs w:val="18"/>
              </w:rPr>
            </w:pPr>
          </w:p>
        </w:tc>
        <w:tc>
          <w:tcPr>
            <w:tcW w:w="1242" w:type="dxa"/>
          </w:tcPr>
          <w:p w14:paraId="06FAB724" w14:textId="77777777" w:rsidR="00982352" w:rsidRPr="005E7309" w:rsidRDefault="00982352" w:rsidP="00594BD4">
            <w:pPr>
              <w:rPr>
                <w:rFonts w:cstheme="minorHAnsi"/>
                <w:sz w:val="18"/>
                <w:szCs w:val="18"/>
              </w:rPr>
            </w:pPr>
          </w:p>
        </w:tc>
      </w:tr>
      <w:tr w:rsidR="00982352" w:rsidRPr="005E7309" w14:paraId="06FAB72F" w14:textId="77777777" w:rsidTr="00982352">
        <w:tc>
          <w:tcPr>
            <w:tcW w:w="1518" w:type="dxa"/>
          </w:tcPr>
          <w:p w14:paraId="06FAB726" w14:textId="77777777" w:rsidR="00982352" w:rsidRPr="005E7309" w:rsidRDefault="00982352" w:rsidP="00594BD4">
            <w:pPr>
              <w:jc w:val="center"/>
              <w:rPr>
                <w:rFonts w:cstheme="minorHAnsi"/>
                <w:sz w:val="18"/>
                <w:szCs w:val="18"/>
              </w:rPr>
            </w:pPr>
            <w:r w:rsidRPr="005E7309">
              <w:rPr>
                <w:rFonts w:cstheme="minorHAnsi"/>
                <w:sz w:val="18"/>
                <w:szCs w:val="18"/>
              </w:rPr>
              <w:t>Dorostenci</w:t>
            </w:r>
          </w:p>
        </w:tc>
        <w:tc>
          <w:tcPr>
            <w:tcW w:w="1000" w:type="dxa"/>
          </w:tcPr>
          <w:p w14:paraId="06FAB727" w14:textId="77777777" w:rsidR="00982352" w:rsidRPr="005E7309" w:rsidRDefault="00982352" w:rsidP="00594BD4">
            <w:pPr>
              <w:rPr>
                <w:rFonts w:cstheme="minorHAnsi"/>
                <w:sz w:val="18"/>
                <w:szCs w:val="18"/>
              </w:rPr>
            </w:pPr>
          </w:p>
          <w:p w14:paraId="06FAB728" w14:textId="77777777" w:rsidR="00982352" w:rsidRPr="005E7309" w:rsidRDefault="00982352" w:rsidP="00594BD4">
            <w:pPr>
              <w:rPr>
                <w:rFonts w:cstheme="minorHAnsi"/>
                <w:sz w:val="18"/>
                <w:szCs w:val="18"/>
              </w:rPr>
            </w:pPr>
          </w:p>
          <w:p w14:paraId="06FAB729" w14:textId="77777777" w:rsidR="00982352" w:rsidRPr="005E7309" w:rsidRDefault="00982352" w:rsidP="00594BD4">
            <w:pPr>
              <w:rPr>
                <w:rFonts w:cstheme="minorHAnsi"/>
                <w:sz w:val="18"/>
                <w:szCs w:val="18"/>
              </w:rPr>
            </w:pPr>
          </w:p>
        </w:tc>
        <w:tc>
          <w:tcPr>
            <w:tcW w:w="1276" w:type="dxa"/>
          </w:tcPr>
          <w:p w14:paraId="06FAB72A" w14:textId="77777777" w:rsidR="00982352" w:rsidRPr="005E7309" w:rsidRDefault="00982352" w:rsidP="00594BD4">
            <w:pPr>
              <w:rPr>
                <w:rFonts w:cstheme="minorHAnsi"/>
                <w:sz w:val="18"/>
                <w:szCs w:val="18"/>
              </w:rPr>
            </w:pPr>
          </w:p>
        </w:tc>
        <w:tc>
          <w:tcPr>
            <w:tcW w:w="2468" w:type="dxa"/>
          </w:tcPr>
          <w:p w14:paraId="06FAB72B" w14:textId="77777777" w:rsidR="00982352" w:rsidRPr="005E7309" w:rsidRDefault="00982352" w:rsidP="00594BD4">
            <w:pPr>
              <w:rPr>
                <w:rFonts w:cstheme="minorHAnsi"/>
                <w:sz w:val="18"/>
                <w:szCs w:val="18"/>
              </w:rPr>
            </w:pPr>
          </w:p>
        </w:tc>
        <w:tc>
          <w:tcPr>
            <w:tcW w:w="1784" w:type="dxa"/>
          </w:tcPr>
          <w:p w14:paraId="06FAB72C" w14:textId="77777777" w:rsidR="00982352" w:rsidRPr="005E7309" w:rsidRDefault="00982352" w:rsidP="00594BD4">
            <w:pPr>
              <w:rPr>
                <w:rFonts w:cstheme="minorHAnsi"/>
                <w:sz w:val="18"/>
                <w:szCs w:val="18"/>
              </w:rPr>
            </w:pPr>
            <w:r w:rsidRPr="005E7309">
              <w:rPr>
                <w:rFonts w:cstheme="minorHAnsi"/>
                <w:sz w:val="18"/>
                <w:szCs w:val="18"/>
              </w:rPr>
              <w:t>SO</w:t>
            </w:r>
          </w:p>
          <w:p w14:paraId="06FAB72D" w14:textId="77777777" w:rsidR="00982352" w:rsidRPr="005E7309" w:rsidRDefault="00982352" w:rsidP="00594BD4">
            <w:pPr>
              <w:rPr>
                <w:rFonts w:cstheme="minorHAnsi"/>
                <w:sz w:val="18"/>
                <w:szCs w:val="18"/>
              </w:rPr>
            </w:pPr>
            <w:r w:rsidRPr="005E7309">
              <w:rPr>
                <w:rFonts w:cstheme="minorHAnsi"/>
                <w:sz w:val="18"/>
                <w:szCs w:val="18"/>
              </w:rPr>
              <w:t>NE</w:t>
            </w:r>
          </w:p>
        </w:tc>
        <w:tc>
          <w:tcPr>
            <w:tcW w:w="1242" w:type="dxa"/>
          </w:tcPr>
          <w:p w14:paraId="06FAB72E" w14:textId="77777777" w:rsidR="00982352" w:rsidRPr="005E7309" w:rsidRDefault="00982352" w:rsidP="00594BD4">
            <w:pPr>
              <w:rPr>
                <w:rFonts w:cstheme="minorHAnsi"/>
                <w:sz w:val="18"/>
                <w:szCs w:val="18"/>
              </w:rPr>
            </w:pPr>
          </w:p>
        </w:tc>
      </w:tr>
      <w:tr w:rsidR="00982352" w:rsidRPr="005E7309" w14:paraId="06FAB739" w14:textId="77777777" w:rsidTr="00982352">
        <w:tc>
          <w:tcPr>
            <w:tcW w:w="1518" w:type="dxa"/>
          </w:tcPr>
          <w:p w14:paraId="06FAB730" w14:textId="77777777" w:rsidR="00982352" w:rsidRPr="005E7309" w:rsidRDefault="00982352" w:rsidP="00594BD4">
            <w:pPr>
              <w:jc w:val="center"/>
              <w:rPr>
                <w:rFonts w:cstheme="minorHAnsi"/>
                <w:sz w:val="18"/>
                <w:szCs w:val="18"/>
              </w:rPr>
            </w:pPr>
            <w:r w:rsidRPr="005E7309">
              <w:rPr>
                <w:rFonts w:cstheme="minorHAnsi"/>
                <w:sz w:val="18"/>
                <w:szCs w:val="18"/>
              </w:rPr>
              <w:t>Dorostenky</w:t>
            </w:r>
          </w:p>
        </w:tc>
        <w:tc>
          <w:tcPr>
            <w:tcW w:w="1000" w:type="dxa"/>
          </w:tcPr>
          <w:p w14:paraId="06FAB731" w14:textId="77777777" w:rsidR="00982352" w:rsidRPr="005E7309" w:rsidRDefault="00982352" w:rsidP="00594BD4">
            <w:pPr>
              <w:rPr>
                <w:rFonts w:cstheme="minorHAnsi"/>
                <w:sz w:val="18"/>
                <w:szCs w:val="18"/>
              </w:rPr>
            </w:pPr>
          </w:p>
          <w:p w14:paraId="06FAB732" w14:textId="77777777" w:rsidR="00982352" w:rsidRPr="005E7309" w:rsidRDefault="00982352" w:rsidP="00594BD4">
            <w:pPr>
              <w:rPr>
                <w:rFonts w:cstheme="minorHAnsi"/>
                <w:sz w:val="18"/>
                <w:szCs w:val="18"/>
              </w:rPr>
            </w:pPr>
          </w:p>
          <w:p w14:paraId="06FAB733" w14:textId="77777777" w:rsidR="00982352" w:rsidRPr="005E7309" w:rsidRDefault="00982352" w:rsidP="00594BD4">
            <w:pPr>
              <w:rPr>
                <w:rFonts w:cstheme="minorHAnsi"/>
                <w:sz w:val="18"/>
                <w:szCs w:val="18"/>
              </w:rPr>
            </w:pPr>
          </w:p>
        </w:tc>
        <w:tc>
          <w:tcPr>
            <w:tcW w:w="1276" w:type="dxa"/>
          </w:tcPr>
          <w:p w14:paraId="06FAB734" w14:textId="77777777" w:rsidR="00982352" w:rsidRPr="005E7309" w:rsidRDefault="00982352" w:rsidP="00594BD4">
            <w:pPr>
              <w:rPr>
                <w:rFonts w:cstheme="minorHAnsi"/>
                <w:sz w:val="18"/>
                <w:szCs w:val="18"/>
              </w:rPr>
            </w:pPr>
          </w:p>
        </w:tc>
        <w:tc>
          <w:tcPr>
            <w:tcW w:w="2468" w:type="dxa"/>
          </w:tcPr>
          <w:p w14:paraId="06FAB735" w14:textId="77777777" w:rsidR="00982352" w:rsidRPr="005E7309" w:rsidRDefault="00982352" w:rsidP="00594BD4">
            <w:pPr>
              <w:rPr>
                <w:rFonts w:cstheme="minorHAnsi"/>
                <w:sz w:val="18"/>
                <w:szCs w:val="18"/>
              </w:rPr>
            </w:pPr>
          </w:p>
        </w:tc>
        <w:tc>
          <w:tcPr>
            <w:tcW w:w="1784" w:type="dxa"/>
          </w:tcPr>
          <w:p w14:paraId="06FAB736" w14:textId="77777777" w:rsidR="00982352" w:rsidRPr="005E7309" w:rsidRDefault="00982352" w:rsidP="00594BD4">
            <w:pPr>
              <w:rPr>
                <w:rFonts w:cstheme="minorHAnsi"/>
                <w:sz w:val="18"/>
                <w:szCs w:val="18"/>
              </w:rPr>
            </w:pPr>
            <w:r w:rsidRPr="005E7309">
              <w:rPr>
                <w:rFonts w:cstheme="minorHAnsi"/>
                <w:sz w:val="18"/>
                <w:szCs w:val="18"/>
              </w:rPr>
              <w:t>SO</w:t>
            </w:r>
          </w:p>
          <w:p w14:paraId="06FAB737" w14:textId="77777777" w:rsidR="00982352" w:rsidRPr="005E7309" w:rsidRDefault="00982352" w:rsidP="00594BD4">
            <w:pPr>
              <w:rPr>
                <w:rFonts w:cstheme="minorHAnsi"/>
                <w:sz w:val="18"/>
                <w:szCs w:val="18"/>
              </w:rPr>
            </w:pPr>
            <w:r w:rsidRPr="005E7309">
              <w:rPr>
                <w:rFonts w:cstheme="minorHAnsi"/>
                <w:sz w:val="18"/>
                <w:szCs w:val="18"/>
              </w:rPr>
              <w:t>NE</w:t>
            </w:r>
          </w:p>
        </w:tc>
        <w:tc>
          <w:tcPr>
            <w:tcW w:w="1242" w:type="dxa"/>
          </w:tcPr>
          <w:p w14:paraId="06FAB738" w14:textId="77777777" w:rsidR="00982352" w:rsidRPr="005E7309" w:rsidRDefault="00982352" w:rsidP="00594BD4">
            <w:pPr>
              <w:rPr>
                <w:rFonts w:cstheme="minorHAnsi"/>
                <w:sz w:val="18"/>
                <w:szCs w:val="18"/>
              </w:rPr>
            </w:pPr>
          </w:p>
        </w:tc>
      </w:tr>
      <w:tr w:rsidR="00982352" w:rsidRPr="005E7309" w14:paraId="06FAB74A" w14:textId="77777777" w:rsidTr="00982352">
        <w:tc>
          <w:tcPr>
            <w:tcW w:w="1518" w:type="dxa"/>
          </w:tcPr>
          <w:p w14:paraId="06FAB73A" w14:textId="77777777" w:rsidR="00982352" w:rsidRPr="005E7309" w:rsidRDefault="00982352" w:rsidP="00594BD4">
            <w:pPr>
              <w:jc w:val="center"/>
              <w:rPr>
                <w:rFonts w:cstheme="minorHAnsi"/>
                <w:sz w:val="18"/>
                <w:szCs w:val="18"/>
              </w:rPr>
            </w:pPr>
            <w:r w:rsidRPr="005E7309">
              <w:rPr>
                <w:rFonts w:cstheme="minorHAnsi"/>
                <w:sz w:val="18"/>
                <w:szCs w:val="18"/>
              </w:rPr>
              <w:t>Muži</w:t>
            </w:r>
          </w:p>
          <w:p w14:paraId="06FAB73B" w14:textId="77777777" w:rsidR="00982352" w:rsidRPr="005E7309" w:rsidRDefault="00982352" w:rsidP="00594BD4">
            <w:pPr>
              <w:jc w:val="center"/>
              <w:rPr>
                <w:rFonts w:cstheme="minorHAnsi"/>
                <w:sz w:val="18"/>
                <w:szCs w:val="18"/>
              </w:rPr>
            </w:pPr>
            <w:r w:rsidRPr="005E7309">
              <w:rPr>
                <w:rFonts w:cstheme="minorHAnsi"/>
                <w:sz w:val="18"/>
                <w:szCs w:val="18"/>
              </w:rPr>
              <w:t>A</w:t>
            </w:r>
          </w:p>
          <w:p w14:paraId="06FAB73C" w14:textId="77777777" w:rsidR="00982352" w:rsidRPr="005E7309" w:rsidRDefault="00982352" w:rsidP="00594BD4">
            <w:pPr>
              <w:jc w:val="center"/>
              <w:rPr>
                <w:rFonts w:cstheme="minorHAnsi"/>
                <w:sz w:val="18"/>
                <w:szCs w:val="18"/>
              </w:rPr>
            </w:pPr>
          </w:p>
          <w:p w14:paraId="06FAB73D" w14:textId="77777777" w:rsidR="00982352" w:rsidRPr="005E7309" w:rsidRDefault="00982352" w:rsidP="00594BD4">
            <w:pPr>
              <w:jc w:val="center"/>
              <w:rPr>
                <w:rFonts w:cstheme="minorHAnsi"/>
                <w:sz w:val="18"/>
                <w:szCs w:val="18"/>
              </w:rPr>
            </w:pPr>
            <w:r w:rsidRPr="005E7309">
              <w:rPr>
                <w:rFonts w:cstheme="minorHAnsi"/>
                <w:sz w:val="18"/>
                <w:szCs w:val="18"/>
              </w:rPr>
              <w:t>B</w:t>
            </w:r>
          </w:p>
          <w:p w14:paraId="06FAB73E" w14:textId="77777777" w:rsidR="00982352" w:rsidRPr="005E7309" w:rsidRDefault="00982352" w:rsidP="00594BD4">
            <w:pPr>
              <w:jc w:val="center"/>
              <w:rPr>
                <w:rFonts w:cstheme="minorHAnsi"/>
                <w:sz w:val="18"/>
                <w:szCs w:val="18"/>
              </w:rPr>
            </w:pPr>
          </w:p>
          <w:p w14:paraId="06FAB73F" w14:textId="77777777" w:rsidR="00982352" w:rsidRPr="005E7309" w:rsidRDefault="00982352" w:rsidP="00594BD4">
            <w:pPr>
              <w:jc w:val="center"/>
              <w:rPr>
                <w:rFonts w:cstheme="minorHAnsi"/>
                <w:sz w:val="18"/>
                <w:szCs w:val="18"/>
              </w:rPr>
            </w:pPr>
            <w:r w:rsidRPr="005E7309">
              <w:rPr>
                <w:rFonts w:cstheme="minorHAnsi"/>
                <w:sz w:val="18"/>
                <w:szCs w:val="18"/>
              </w:rPr>
              <w:t>C</w:t>
            </w:r>
          </w:p>
        </w:tc>
        <w:tc>
          <w:tcPr>
            <w:tcW w:w="1000" w:type="dxa"/>
          </w:tcPr>
          <w:p w14:paraId="06FAB740" w14:textId="77777777" w:rsidR="00982352" w:rsidRPr="005E7309" w:rsidRDefault="00982352" w:rsidP="00594BD4">
            <w:pPr>
              <w:rPr>
                <w:rFonts w:cstheme="minorHAnsi"/>
                <w:sz w:val="18"/>
                <w:szCs w:val="18"/>
              </w:rPr>
            </w:pPr>
          </w:p>
        </w:tc>
        <w:tc>
          <w:tcPr>
            <w:tcW w:w="1276" w:type="dxa"/>
          </w:tcPr>
          <w:p w14:paraId="06FAB741" w14:textId="77777777" w:rsidR="00982352" w:rsidRPr="005E7309" w:rsidRDefault="00982352" w:rsidP="00594BD4">
            <w:pPr>
              <w:rPr>
                <w:rFonts w:cstheme="minorHAnsi"/>
                <w:sz w:val="18"/>
                <w:szCs w:val="18"/>
              </w:rPr>
            </w:pPr>
          </w:p>
        </w:tc>
        <w:tc>
          <w:tcPr>
            <w:tcW w:w="2468" w:type="dxa"/>
          </w:tcPr>
          <w:p w14:paraId="06FAB742" w14:textId="77777777" w:rsidR="00982352" w:rsidRPr="005E7309" w:rsidRDefault="00982352" w:rsidP="00594BD4">
            <w:pPr>
              <w:rPr>
                <w:rFonts w:cstheme="minorHAnsi"/>
                <w:sz w:val="18"/>
                <w:szCs w:val="18"/>
              </w:rPr>
            </w:pPr>
          </w:p>
        </w:tc>
        <w:tc>
          <w:tcPr>
            <w:tcW w:w="1784" w:type="dxa"/>
          </w:tcPr>
          <w:p w14:paraId="06FAB743" w14:textId="77777777" w:rsidR="00982352" w:rsidRPr="005E7309" w:rsidRDefault="00982352" w:rsidP="00594BD4">
            <w:pPr>
              <w:rPr>
                <w:rFonts w:cstheme="minorHAnsi"/>
                <w:sz w:val="18"/>
                <w:szCs w:val="18"/>
              </w:rPr>
            </w:pPr>
            <w:r w:rsidRPr="005E7309">
              <w:rPr>
                <w:rFonts w:cstheme="minorHAnsi"/>
                <w:sz w:val="18"/>
                <w:szCs w:val="18"/>
              </w:rPr>
              <w:t>SO</w:t>
            </w:r>
          </w:p>
          <w:p w14:paraId="06FAB744" w14:textId="77777777" w:rsidR="00982352" w:rsidRPr="005E7309" w:rsidRDefault="00982352" w:rsidP="00594BD4">
            <w:pPr>
              <w:rPr>
                <w:rFonts w:cstheme="minorHAnsi"/>
                <w:sz w:val="18"/>
                <w:szCs w:val="18"/>
              </w:rPr>
            </w:pPr>
            <w:r w:rsidRPr="005E7309">
              <w:rPr>
                <w:rFonts w:cstheme="minorHAnsi"/>
                <w:sz w:val="18"/>
                <w:szCs w:val="18"/>
              </w:rPr>
              <w:t>NE</w:t>
            </w:r>
          </w:p>
          <w:p w14:paraId="06FAB745" w14:textId="77777777" w:rsidR="00982352" w:rsidRPr="005E7309" w:rsidRDefault="00982352" w:rsidP="00594BD4">
            <w:pPr>
              <w:rPr>
                <w:rFonts w:cstheme="minorHAnsi"/>
                <w:sz w:val="18"/>
                <w:szCs w:val="18"/>
              </w:rPr>
            </w:pPr>
            <w:r w:rsidRPr="005E7309">
              <w:rPr>
                <w:rFonts w:cstheme="minorHAnsi"/>
                <w:sz w:val="18"/>
                <w:szCs w:val="18"/>
              </w:rPr>
              <w:t>SO</w:t>
            </w:r>
          </w:p>
          <w:p w14:paraId="06FAB746" w14:textId="77777777" w:rsidR="00982352" w:rsidRPr="005E7309" w:rsidRDefault="00982352" w:rsidP="00594BD4">
            <w:pPr>
              <w:rPr>
                <w:rFonts w:cstheme="minorHAnsi"/>
                <w:sz w:val="18"/>
                <w:szCs w:val="18"/>
              </w:rPr>
            </w:pPr>
            <w:r w:rsidRPr="005E7309">
              <w:rPr>
                <w:rFonts w:cstheme="minorHAnsi"/>
                <w:sz w:val="18"/>
                <w:szCs w:val="18"/>
              </w:rPr>
              <w:t>NE</w:t>
            </w:r>
          </w:p>
          <w:p w14:paraId="06FAB747" w14:textId="77777777" w:rsidR="00982352" w:rsidRPr="005E7309" w:rsidRDefault="00982352" w:rsidP="00594BD4">
            <w:pPr>
              <w:rPr>
                <w:rFonts w:cstheme="minorHAnsi"/>
                <w:sz w:val="18"/>
                <w:szCs w:val="18"/>
              </w:rPr>
            </w:pPr>
            <w:r w:rsidRPr="005E7309">
              <w:rPr>
                <w:rFonts w:cstheme="minorHAnsi"/>
                <w:sz w:val="18"/>
                <w:szCs w:val="18"/>
              </w:rPr>
              <w:t>SO</w:t>
            </w:r>
          </w:p>
          <w:p w14:paraId="06FAB748" w14:textId="77777777" w:rsidR="00982352" w:rsidRPr="005E7309" w:rsidRDefault="00982352" w:rsidP="00594BD4">
            <w:pPr>
              <w:rPr>
                <w:rFonts w:cstheme="minorHAnsi"/>
                <w:sz w:val="18"/>
                <w:szCs w:val="18"/>
              </w:rPr>
            </w:pPr>
            <w:r w:rsidRPr="005E7309">
              <w:rPr>
                <w:rFonts w:cstheme="minorHAnsi"/>
                <w:sz w:val="18"/>
                <w:szCs w:val="18"/>
              </w:rPr>
              <w:t>NE</w:t>
            </w:r>
          </w:p>
        </w:tc>
        <w:tc>
          <w:tcPr>
            <w:tcW w:w="1242" w:type="dxa"/>
          </w:tcPr>
          <w:p w14:paraId="06FAB749" w14:textId="77777777" w:rsidR="00982352" w:rsidRPr="005E7309" w:rsidRDefault="00982352" w:rsidP="00594BD4">
            <w:pPr>
              <w:rPr>
                <w:rFonts w:cstheme="minorHAnsi"/>
                <w:sz w:val="18"/>
                <w:szCs w:val="18"/>
              </w:rPr>
            </w:pPr>
          </w:p>
        </w:tc>
      </w:tr>
      <w:tr w:rsidR="00982352" w:rsidRPr="005E7309" w14:paraId="06FAB757" w14:textId="77777777" w:rsidTr="00982352">
        <w:tc>
          <w:tcPr>
            <w:tcW w:w="1518" w:type="dxa"/>
          </w:tcPr>
          <w:p w14:paraId="06FAB74B" w14:textId="77777777" w:rsidR="00982352" w:rsidRPr="005E7309" w:rsidRDefault="00982352" w:rsidP="00594BD4">
            <w:pPr>
              <w:jc w:val="center"/>
              <w:rPr>
                <w:rFonts w:cstheme="minorHAnsi"/>
                <w:sz w:val="18"/>
                <w:szCs w:val="18"/>
              </w:rPr>
            </w:pPr>
            <w:r w:rsidRPr="005E7309">
              <w:rPr>
                <w:rFonts w:cstheme="minorHAnsi"/>
                <w:sz w:val="18"/>
                <w:szCs w:val="18"/>
              </w:rPr>
              <w:t>Ženy</w:t>
            </w:r>
          </w:p>
          <w:p w14:paraId="06FAB74C" w14:textId="77777777" w:rsidR="00982352" w:rsidRPr="005E7309" w:rsidRDefault="00982352" w:rsidP="00594BD4">
            <w:pPr>
              <w:jc w:val="center"/>
              <w:rPr>
                <w:rFonts w:cstheme="minorHAnsi"/>
                <w:sz w:val="18"/>
                <w:szCs w:val="18"/>
              </w:rPr>
            </w:pPr>
            <w:r w:rsidRPr="005E7309">
              <w:rPr>
                <w:rFonts w:cstheme="minorHAnsi"/>
                <w:sz w:val="18"/>
                <w:szCs w:val="18"/>
              </w:rPr>
              <w:t>A</w:t>
            </w:r>
          </w:p>
          <w:p w14:paraId="06FAB74D" w14:textId="77777777" w:rsidR="00982352" w:rsidRPr="005E7309" w:rsidRDefault="00982352" w:rsidP="00594BD4">
            <w:pPr>
              <w:jc w:val="center"/>
              <w:rPr>
                <w:rFonts w:cstheme="minorHAnsi"/>
                <w:sz w:val="18"/>
                <w:szCs w:val="18"/>
              </w:rPr>
            </w:pPr>
          </w:p>
          <w:p w14:paraId="06FAB74E" w14:textId="77777777" w:rsidR="00982352" w:rsidRPr="005E7309" w:rsidRDefault="00982352" w:rsidP="00594BD4">
            <w:pPr>
              <w:jc w:val="center"/>
              <w:rPr>
                <w:rFonts w:cstheme="minorHAnsi"/>
                <w:sz w:val="18"/>
                <w:szCs w:val="18"/>
              </w:rPr>
            </w:pPr>
            <w:r w:rsidRPr="005E7309">
              <w:rPr>
                <w:rFonts w:cstheme="minorHAnsi"/>
                <w:sz w:val="18"/>
                <w:szCs w:val="18"/>
              </w:rPr>
              <w:t>B</w:t>
            </w:r>
          </w:p>
        </w:tc>
        <w:tc>
          <w:tcPr>
            <w:tcW w:w="1000" w:type="dxa"/>
            <w:vAlign w:val="center"/>
          </w:tcPr>
          <w:p w14:paraId="06FAB74F" w14:textId="77777777" w:rsidR="00982352" w:rsidRPr="005E7309" w:rsidRDefault="00982352" w:rsidP="00594BD4">
            <w:pPr>
              <w:jc w:val="center"/>
              <w:rPr>
                <w:rFonts w:cstheme="minorHAnsi"/>
                <w:sz w:val="18"/>
                <w:szCs w:val="18"/>
              </w:rPr>
            </w:pPr>
          </w:p>
        </w:tc>
        <w:tc>
          <w:tcPr>
            <w:tcW w:w="1276" w:type="dxa"/>
            <w:vAlign w:val="center"/>
          </w:tcPr>
          <w:p w14:paraId="06FAB750" w14:textId="77777777" w:rsidR="00982352" w:rsidRPr="005E7309" w:rsidRDefault="00982352" w:rsidP="00594BD4">
            <w:pPr>
              <w:jc w:val="center"/>
              <w:rPr>
                <w:rFonts w:cstheme="minorHAnsi"/>
                <w:sz w:val="18"/>
                <w:szCs w:val="18"/>
              </w:rPr>
            </w:pPr>
          </w:p>
        </w:tc>
        <w:tc>
          <w:tcPr>
            <w:tcW w:w="2468" w:type="dxa"/>
            <w:vAlign w:val="center"/>
          </w:tcPr>
          <w:p w14:paraId="06FAB751" w14:textId="77777777" w:rsidR="00982352" w:rsidRPr="005E7309" w:rsidRDefault="00982352" w:rsidP="00594BD4">
            <w:pPr>
              <w:jc w:val="center"/>
              <w:rPr>
                <w:rFonts w:cstheme="minorHAnsi"/>
                <w:sz w:val="18"/>
                <w:szCs w:val="18"/>
              </w:rPr>
            </w:pPr>
          </w:p>
        </w:tc>
        <w:tc>
          <w:tcPr>
            <w:tcW w:w="1784" w:type="dxa"/>
            <w:vAlign w:val="center"/>
          </w:tcPr>
          <w:p w14:paraId="06FAB752" w14:textId="77777777" w:rsidR="00982352" w:rsidRPr="005E7309" w:rsidRDefault="00982352" w:rsidP="00594BD4">
            <w:pPr>
              <w:rPr>
                <w:rFonts w:cstheme="minorHAnsi"/>
                <w:sz w:val="18"/>
                <w:szCs w:val="18"/>
              </w:rPr>
            </w:pPr>
            <w:r w:rsidRPr="005E7309">
              <w:rPr>
                <w:rFonts w:cstheme="minorHAnsi"/>
                <w:sz w:val="18"/>
                <w:szCs w:val="18"/>
              </w:rPr>
              <w:t>SO</w:t>
            </w:r>
          </w:p>
          <w:p w14:paraId="06FAB753" w14:textId="77777777" w:rsidR="00982352" w:rsidRPr="005E7309" w:rsidRDefault="00982352" w:rsidP="00594BD4">
            <w:pPr>
              <w:rPr>
                <w:rFonts w:cstheme="minorHAnsi"/>
                <w:sz w:val="18"/>
                <w:szCs w:val="18"/>
              </w:rPr>
            </w:pPr>
            <w:r w:rsidRPr="005E7309">
              <w:rPr>
                <w:rFonts w:cstheme="minorHAnsi"/>
                <w:sz w:val="18"/>
                <w:szCs w:val="18"/>
              </w:rPr>
              <w:t>NE</w:t>
            </w:r>
          </w:p>
          <w:p w14:paraId="06FAB754" w14:textId="77777777" w:rsidR="00982352" w:rsidRPr="005E7309" w:rsidRDefault="00982352" w:rsidP="00594BD4">
            <w:pPr>
              <w:rPr>
                <w:rFonts w:cstheme="minorHAnsi"/>
                <w:sz w:val="18"/>
                <w:szCs w:val="18"/>
              </w:rPr>
            </w:pPr>
            <w:r w:rsidRPr="005E7309">
              <w:rPr>
                <w:rFonts w:cstheme="minorHAnsi"/>
                <w:sz w:val="18"/>
                <w:szCs w:val="18"/>
              </w:rPr>
              <w:t>SO</w:t>
            </w:r>
          </w:p>
          <w:p w14:paraId="06FAB755" w14:textId="77777777" w:rsidR="00982352" w:rsidRPr="005E7309" w:rsidRDefault="00982352" w:rsidP="00594BD4">
            <w:pPr>
              <w:rPr>
                <w:rFonts w:cstheme="minorHAnsi"/>
                <w:sz w:val="18"/>
                <w:szCs w:val="18"/>
              </w:rPr>
            </w:pPr>
            <w:r w:rsidRPr="005E7309">
              <w:rPr>
                <w:rFonts w:cstheme="minorHAnsi"/>
                <w:sz w:val="18"/>
                <w:szCs w:val="18"/>
              </w:rPr>
              <w:t>NE</w:t>
            </w:r>
          </w:p>
        </w:tc>
        <w:tc>
          <w:tcPr>
            <w:tcW w:w="1242" w:type="dxa"/>
            <w:vAlign w:val="center"/>
          </w:tcPr>
          <w:p w14:paraId="06FAB756" w14:textId="77777777" w:rsidR="00982352" w:rsidRPr="005E7309" w:rsidRDefault="00982352" w:rsidP="00594BD4">
            <w:pPr>
              <w:jc w:val="center"/>
              <w:rPr>
                <w:rFonts w:cstheme="minorHAnsi"/>
                <w:sz w:val="18"/>
                <w:szCs w:val="18"/>
              </w:rPr>
            </w:pPr>
          </w:p>
        </w:tc>
      </w:tr>
    </w:tbl>
    <w:p w14:paraId="06FAB758" w14:textId="77777777" w:rsidR="002964A1" w:rsidRPr="005E7309" w:rsidRDefault="00F66008" w:rsidP="002964A1">
      <w:pPr>
        <w:spacing w:after="0" w:line="240" w:lineRule="auto"/>
        <w:jc w:val="both"/>
        <w:rPr>
          <w:rFonts w:eastAsia="Times New Roman" w:cstheme="minorHAnsi"/>
          <w:sz w:val="18"/>
          <w:szCs w:val="18"/>
          <w:lang w:eastAsia="cs-CZ"/>
        </w:rPr>
      </w:pPr>
      <w:r w:rsidRPr="005E7309">
        <w:rPr>
          <w:rFonts w:eastAsia="Times New Roman" w:cstheme="minorHAnsi"/>
          <w:sz w:val="18"/>
          <w:szCs w:val="18"/>
          <w:lang w:eastAsia="cs-CZ"/>
        </w:rPr>
        <w:lastRenderedPageBreak/>
        <w:t xml:space="preserve">Upřesnění požadavků oddílu na přidělení čísla při losování nebo jiné připomínky: </w:t>
      </w:r>
    </w:p>
    <w:p w14:paraId="06FAB759" w14:textId="77777777" w:rsidR="00FA50E6" w:rsidRPr="005E7309" w:rsidRDefault="00FA50E6" w:rsidP="002964A1">
      <w:pPr>
        <w:spacing w:after="0" w:line="240" w:lineRule="auto"/>
        <w:jc w:val="both"/>
        <w:rPr>
          <w:rFonts w:eastAsia="Times New Roman" w:cstheme="minorHAnsi"/>
          <w:sz w:val="18"/>
          <w:szCs w:val="18"/>
          <w:lang w:eastAsia="cs-CZ"/>
        </w:rPr>
      </w:pPr>
      <w:r w:rsidRPr="005E7309">
        <w:rPr>
          <w:rFonts w:eastAsia="Times New Roman" w:cstheme="minorHAnsi"/>
          <w:b/>
          <w:u w:val="single"/>
          <w:lang w:eastAsia="cs-CZ"/>
        </w:rPr>
        <w:t>Při zpraco</w:t>
      </w:r>
      <w:r w:rsidR="00F22B0A" w:rsidRPr="005E7309">
        <w:rPr>
          <w:rFonts w:eastAsia="Times New Roman" w:cstheme="minorHAnsi"/>
          <w:b/>
          <w:u w:val="single"/>
          <w:lang w:eastAsia="cs-CZ"/>
        </w:rPr>
        <w:t>vání přihlášky vyplňte kompletně</w:t>
      </w:r>
      <w:r w:rsidRPr="005E7309">
        <w:rPr>
          <w:rFonts w:eastAsia="Times New Roman" w:cstheme="minorHAnsi"/>
          <w:b/>
          <w:u w:val="single"/>
          <w:lang w:eastAsia="cs-CZ"/>
        </w:rPr>
        <w:t xml:space="preserve"> požadované údaje</w:t>
      </w:r>
      <w:r w:rsidR="002964A1" w:rsidRPr="005E7309">
        <w:rPr>
          <w:rFonts w:eastAsia="Times New Roman" w:cstheme="minorHAnsi"/>
          <w:b/>
          <w:u w:val="single"/>
          <w:lang w:eastAsia="cs-CZ"/>
        </w:rPr>
        <w:t>!!!</w:t>
      </w:r>
    </w:p>
    <w:p w14:paraId="06FAB75A" w14:textId="77777777" w:rsidR="00F66008" w:rsidRPr="005E7309" w:rsidRDefault="00F66008" w:rsidP="00F66008">
      <w:pPr>
        <w:spacing w:before="100" w:beforeAutospacing="1" w:after="100" w:afterAutospacing="1" w:line="240" w:lineRule="auto"/>
        <w:jc w:val="both"/>
        <w:rPr>
          <w:rFonts w:eastAsia="Times New Roman" w:cstheme="minorHAnsi"/>
          <w:lang w:eastAsia="cs-CZ"/>
        </w:rPr>
      </w:pPr>
      <w:r w:rsidRPr="005E7309">
        <w:rPr>
          <w:rFonts w:eastAsia="Times New Roman" w:cstheme="minorHAnsi"/>
          <w:b/>
          <w:bCs/>
          <w:u w:val="single"/>
          <w:lang w:eastAsia="cs-CZ"/>
        </w:rPr>
        <w:t>Rozhodčí-člen oddílu pro řízení soutěží ZOSK</w:t>
      </w:r>
    </w:p>
    <w:p w14:paraId="06FAB75B" w14:textId="77777777" w:rsidR="00FA50E6" w:rsidRPr="005E7309" w:rsidRDefault="00F66008" w:rsidP="007E7DBE">
      <w:pPr>
        <w:spacing w:before="100" w:beforeAutospacing="1" w:after="100" w:afterAutospacing="1" w:line="240" w:lineRule="auto"/>
        <w:rPr>
          <w:rFonts w:eastAsia="Times New Roman" w:cstheme="minorHAnsi"/>
          <w:lang w:eastAsia="cs-CZ"/>
        </w:rPr>
      </w:pPr>
      <w:r w:rsidRPr="005E7309">
        <w:rPr>
          <w:rFonts w:eastAsia="Times New Roman" w:cstheme="minorHAnsi"/>
          <w:lang w:eastAsia="cs-CZ"/>
        </w:rPr>
        <w:t xml:space="preserve">Souhlasím se zařazením na listinu rozhodčích </w:t>
      </w:r>
    </w:p>
    <w:p w14:paraId="06FAB75C" w14:textId="77777777" w:rsidR="00F66008" w:rsidRPr="005E7309" w:rsidRDefault="00F66008" w:rsidP="007E7DBE">
      <w:pPr>
        <w:spacing w:before="100" w:beforeAutospacing="1" w:after="100" w:afterAutospacing="1" w:line="240" w:lineRule="auto"/>
        <w:rPr>
          <w:rFonts w:eastAsia="Times New Roman" w:cstheme="minorHAnsi"/>
          <w:lang w:eastAsia="cs-CZ"/>
        </w:rPr>
      </w:pPr>
      <w:r w:rsidRPr="005E7309">
        <w:rPr>
          <w:rFonts w:eastAsia="Times New Roman" w:cstheme="minorHAnsi"/>
          <w:lang w:eastAsia="cs-CZ"/>
        </w:rPr>
        <w:t xml:space="preserve">jméno a </w:t>
      </w:r>
      <w:r w:rsidR="00FA50E6" w:rsidRPr="005E7309">
        <w:rPr>
          <w:rFonts w:eastAsia="Times New Roman" w:cstheme="minorHAnsi"/>
          <w:lang w:eastAsia="cs-CZ"/>
        </w:rPr>
        <w:t>p</w:t>
      </w:r>
      <w:r w:rsidRPr="005E7309">
        <w:rPr>
          <w:rFonts w:eastAsia="Times New Roman" w:cstheme="minorHAnsi"/>
          <w:lang w:eastAsia="cs-CZ"/>
        </w:rPr>
        <w:t>říjmení:……………………………………….</w:t>
      </w:r>
    </w:p>
    <w:p w14:paraId="06FAB75D" w14:textId="77777777" w:rsidR="00F66008" w:rsidRPr="005E7309" w:rsidRDefault="00FA50E6" w:rsidP="00F66008">
      <w:pPr>
        <w:spacing w:before="100" w:beforeAutospacing="1" w:after="100" w:afterAutospacing="1" w:line="240" w:lineRule="auto"/>
        <w:jc w:val="both"/>
        <w:rPr>
          <w:rFonts w:eastAsia="Times New Roman" w:cstheme="minorHAnsi"/>
          <w:lang w:eastAsia="cs-CZ"/>
        </w:rPr>
      </w:pPr>
      <w:r w:rsidRPr="005E7309">
        <w:rPr>
          <w:rFonts w:eastAsia="Times New Roman" w:cstheme="minorHAnsi"/>
          <w:lang w:eastAsia="cs-CZ"/>
        </w:rPr>
        <w:t>p</w:t>
      </w:r>
      <w:r w:rsidR="00F66008" w:rsidRPr="005E7309">
        <w:rPr>
          <w:rFonts w:eastAsia="Times New Roman" w:cstheme="minorHAnsi"/>
          <w:lang w:eastAsia="cs-CZ"/>
        </w:rPr>
        <w:t>odpis rozhodčího:…………………….</w:t>
      </w:r>
    </w:p>
    <w:p w14:paraId="06FAB75E" w14:textId="21596CE5" w:rsidR="00F66008" w:rsidRPr="00112A3D" w:rsidRDefault="00F66008" w:rsidP="00F66008">
      <w:pPr>
        <w:spacing w:before="100" w:beforeAutospacing="1" w:after="100" w:afterAutospacing="1" w:line="240" w:lineRule="auto"/>
        <w:jc w:val="both"/>
        <w:rPr>
          <w:rFonts w:eastAsia="Times New Roman" w:cstheme="minorHAnsi"/>
          <w:strike/>
          <w:lang w:eastAsia="cs-CZ"/>
        </w:rPr>
      </w:pPr>
      <w:r w:rsidRPr="005E7309">
        <w:rPr>
          <w:rFonts w:eastAsia="Times New Roman" w:cstheme="minorHAnsi"/>
          <w:lang w:eastAsia="cs-CZ"/>
        </w:rPr>
        <w:t xml:space="preserve">Administrativní poplatek </w:t>
      </w:r>
      <w:r w:rsidR="00112A3D" w:rsidRPr="000B6F69">
        <w:rPr>
          <w:rFonts w:eastAsia="Times New Roman" w:cstheme="minorHAnsi"/>
          <w:b/>
          <w:bCs/>
          <w:u w:val="single"/>
          <w:lang w:eastAsia="cs-CZ"/>
        </w:rPr>
        <w:t>NEBUDE</w:t>
      </w:r>
      <w:r w:rsidR="00112A3D">
        <w:rPr>
          <w:rFonts w:eastAsia="Times New Roman" w:cstheme="minorHAnsi"/>
          <w:lang w:eastAsia="cs-CZ"/>
        </w:rPr>
        <w:t xml:space="preserve"> v ročníku </w:t>
      </w:r>
      <w:r w:rsidR="00112A3D" w:rsidRPr="000B6F69">
        <w:rPr>
          <w:rFonts w:eastAsia="Times New Roman" w:cstheme="minorHAnsi"/>
          <w:b/>
          <w:bCs/>
          <w:u w:val="single"/>
          <w:lang w:eastAsia="cs-CZ"/>
        </w:rPr>
        <w:t>2020/2021</w:t>
      </w:r>
      <w:r w:rsidR="00112A3D">
        <w:rPr>
          <w:rFonts w:eastAsia="Times New Roman" w:cstheme="minorHAnsi"/>
          <w:lang w:eastAsia="cs-CZ"/>
        </w:rPr>
        <w:t xml:space="preserve"> vyžadován. </w:t>
      </w:r>
    </w:p>
    <w:p w14:paraId="06FAB75F" w14:textId="58BE9139" w:rsidR="00F66008" w:rsidRPr="005E7309" w:rsidRDefault="00F66008" w:rsidP="00F66008">
      <w:pPr>
        <w:spacing w:before="100" w:beforeAutospacing="1" w:after="100" w:afterAutospacing="1" w:line="240" w:lineRule="auto"/>
        <w:jc w:val="both"/>
        <w:rPr>
          <w:rFonts w:eastAsia="Times New Roman" w:cstheme="minorHAnsi"/>
          <w:lang w:eastAsia="cs-CZ"/>
        </w:rPr>
      </w:pPr>
      <w:r w:rsidRPr="005E7309">
        <w:rPr>
          <w:rFonts w:eastAsia="Times New Roman" w:cstheme="minorHAnsi"/>
          <w:b/>
          <w:bCs/>
          <w:u w:val="single"/>
          <w:lang w:eastAsia="cs-CZ"/>
        </w:rPr>
        <w:t>Do rozlosování soutěží budou zařazeny pouze tiskopisy přihlášky v originálním provedení</w:t>
      </w:r>
      <w:r w:rsidR="00DC12BE">
        <w:rPr>
          <w:rFonts w:eastAsia="Times New Roman" w:cstheme="minorHAnsi"/>
          <w:b/>
          <w:bCs/>
          <w:u w:val="single"/>
          <w:lang w:eastAsia="cs-CZ"/>
        </w:rPr>
        <w:t xml:space="preserve"> nebo </w:t>
      </w:r>
      <w:r w:rsidR="006E2615">
        <w:rPr>
          <w:rFonts w:eastAsia="Times New Roman" w:cstheme="minorHAnsi"/>
          <w:b/>
          <w:bCs/>
          <w:u w:val="single"/>
          <w:lang w:eastAsia="cs-CZ"/>
        </w:rPr>
        <w:t>naskenované kopie</w:t>
      </w:r>
      <w:r w:rsidR="00F54871">
        <w:rPr>
          <w:rFonts w:eastAsia="Times New Roman" w:cstheme="minorHAnsi"/>
          <w:b/>
          <w:bCs/>
          <w:u w:val="single"/>
          <w:lang w:eastAsia="cs-CZ"/>
        </w:rPr>
        <w:t xml:space="preserve"> zaslané emailem</w:t>
      </w:r>
      <w:r w:rsidRPr="005E7309">
        <w:rPr>
          <w:rFonts w:eastAsia="Times New Roman" w:cstheme="minorHAnsi"/>
          <w:b/>
          <w:bCs/>
          <w:u w:val="single"/>
          <w:lang w:eastAsia="cs-CZ"/>
        </w:rPr>
        <w:t>.</w:t>
      </w:r>
    </w:p>
    <w:p w14:paraId="06FAB761" w14:textId="3F348B36"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Tuto závaznou přihlášku potvrzujeme s vědomím, že jsou nám známé všechny povinnosti účasti našich družstev v soutěžích národní házené ročníku </w:t>
      </w:r>
      <w:r w:rsidR="00503423" w:rsidRPr="005E7309">
        <w:rPr>
          <w:rFonts w:eastAsia="Times New Roman" w:cstheme="minorHAnsi"/>
          <w:b/>
          <w:sz w:val="24"/>
          <w:szCs w:val="24"/>
          <w:lang w:eastAsia="cs-CZ"/>
        </w:rPr>
        <w:t>20</w:t>
      </w:r>
      <w:r w:rsidR="00744089">
        <w:rPr>
          <w:rFonts w:eastAsia="Times New Roman" w:cstheme="minorHAnsi"/>
          <w:b/>
          <w:sz w:val="24"/>
          <w:szCs w:val="24"/>
          <w:lang w:eastAsia="cs-CZ"/>
        </w:rPr>
        <w:t>20</w:t>
      </w:r>
      <w:r w:rsidR="00503423" w:rsidRPr="005E7309">
        <w:rPr>
          <w:rFonts w:eastAsia="Times New Roman" w:cstheme="minorHAnsi"/>
          <w:b/>
          <w:sz w:val="24"/>
          <w:szCs w:val="24"/>
          <w:lang w:eastAsia="cs-CZ"/>
        </w:rPr>
        <w:t xml:space="preserve"> - 202</w:t>
      </w:r>
      <w:r w:rsidR="00744089">
        <w:rPr>
          <w:rFonts w:eastAsia="Times New Roman" w:cstheme="minorHAnsi"/>
          <w:b/>
          <w:sz w:val="24"/>
          <w:szCs w:val="24"/>
          <w:lang w:eastAsia="cs-CZ"/>
        </w:rPr>
        <w:t>1</w:t>
      </w:r>
      <w:r w:rsidRPr="005E7309">
        <w:rPr>
          <w:rFonts w:eastAsia="Times New Roman" w:cstheme="minorHAnsi"/>
          <w:sz w:val="24"/>
          <w:szCs w:val="24"/>
          <w:lang w:eastAsia="cs-CZ"/>
        </w:rPr>
        <w:t xml:space="preserve"> ve smyslu Soutěžního řádu SNH</w:t>
      </w:r>
      <w:r w:rsidR="00E94915" w:rsidRPr="005E7309">
        <w:rPr>
          <w:rFonts w:eastAsia="Times New Roman" w:cstheme="minorHAnsi"/>
          <w:sz w:val="24"/>
          <w:szCs w:val="24"/>
          <w:lang w:eastAsia="cs-CZ"/>
        </w:rPr>
        <w:t>,</w:t>
      </w:r>
      <w:r w:rsidRPr="005E7309">
        <w:rPr>
          <w:rFonts w:eastAsia="Times New Roman" w:cstheme="minorHAnsi"/>
          <w:sz w:val="24"/>
          <w:szCs w:val="24"/>
          <w:lang w:eastAsia="cs-CZ"/>
        </w:rPr>
        <w:t xml:space="preserve"> a že je na sebe dobrovolně a s plnou odpovědností přijímáme. </w:t>
      </w:r>
    </w:p>
    <w:p w14:paraId="06FAB763" w14:textId="6BB15FD5" w:rsidR="00F66008" w:rsidRDefault="00F66008" w:rsidP="002925A0">
      <w:pPr>
        <w:spacing w:after="0" w:line="240" w:lineRule="auto"/>
        <w:jc w:val="both"/>
        <w:rPr>
          <w:rFonts w:eastAsia="Times New Roman" w:cstheme="minorHAnsi"/>
          <w:sz w:val="24"/>
          <w:szCs w:val="24"/>
          <w:lang w:eastAsia="cs-CZ"/>
        </w:rPr>
      </w:pPr>
      <w:r w:rsidRPr="005E7309">
        <w:rPr>
          <w:rFonts w:eastAsia="Times New Roman" w:cstheme="minorHAnsi"/>
          <w:sz w:val="24"/>
          <w:szCs w:val="24"/>
          <w:lang w:eastAsia="cs-CZ"/>
        </w:rPr>
        <w:t>Vyplněnou přihlášku zašlete doporučeně</w:t>
      </w:r>
      <w:r w:rsidR="00A679D2" w:rsidRPr="005E7309">
        <w:rPr>
          <w:rFonts w:eastAsia="Times New Roman" w:cstheme="minorHAnsi"/>
          <w:sz w:val="24"/>
          <w:szCs w:val="24"/>
          <w:lang w:eastAsia="cs-CZ"/>
        </w:rPr>
        <w:t xml:space="preserve"> </w:t>
      </w:r>
      <w:r w:rsidR="002826FD" w:rsidRPr="005E7309">
        <w:rPr>
          <w:rFonts w:eastAsia="Times New Roman" w:cstheme="minorHAnsi"/>
          <w:sz w:val="24"/>
          <w:szCs w:val="24"/>
          <w:lang w:eastAsia="cs-CZ"/>
        </w:rPr>
        <w:t xml:space="preserve">nebo emailem </w:t>
      </w:r>
      <w:r w:rsidR="00503423" w:rsidRPr="005E7309">
        <w:rPr>
          <w:rFonts w:eastAsia="Times New Roman" w:cstheme="minorHAnsi"/>
          <w:b/>
          <w:bCs/>
          <w:color w:val="FF0000"/>
          <w:sz w:val="24"/>
          <w:szCs w:val="24"/>
          <w:u w:val="single"/>
          <w:lang w:eastAsia="cs-CZ"/>
        </w:rPr>
        <w:t xml:space="preserve">nejpozději do </w:t>
      </w:r>
      <w:r w:rsidR="007405C0">
        <w:rPr>
          <w:rFonts w:eastAsia="Times New Roman" w:cstheme="minorHAnsi"/>
          <w:b/>
          <w:bCs/>
          <w:color w:val="FF0000"/>
          <w:sz w:val="24"/>
          <w:szCs w:val="24"/>
          <w:u w:val="single"/>
          <w:lang w:eastAsia="cs-CZ"/>
        </w:rPr>
        <w:t>2</w:t>
      </w:r>
      <w:r w:rsidR="00C05C3A">
        <w:rPr>
          <w:rFonts w:eastAsia="Times New Roman" w:cstheme="minorHAnsi"/>
          <w:b/>
          <w:bCs/>
          <w:color w:val="FF0000"/>
          <w:sz w:val="24"/>
          <w:szCs w:val="24"/>
          <w:u w:val="single"/>
          <w:lang w:eastAsia="cs-CZ"/>
        </w:rPr>
        <w:t>6</w:t>
      </w:r>
      <w:bookmarkStart w:id="0" w:name="_GoBack"/>
      <w:bookmarkEnd w:id="0"/>
      <w:r w:rsidR="00B0053A" w:rsidRPr="005E7309">
        <w:rPr>
          <w:rFonts w:eastAsia="Times New Roman" w:cstheme="minorHAnsi"/>
          <w:b/>
          <w:bCs/>
          <w:color w:val="FF0000"/>
          <w:sz w:val="24"/>
          <w:szCs w:val="24"/>
          <w:u w:val="single"/>
          <w:lang w:eastAsia="cs-CZ"/>
        </w:rPr>
        <w:t>.</w:t>
      </w:r>
      <w:r w:rsidR="007405C0">
        <w:rPr>
          <w:rFonts w:eastAsia="Times New Roman" w:cstheme="minorHAnsi"/>
          <w:b/>
          <w:bCs/>
          <w:color w:val="FF0000"/>
          <w:sz w:val="24"/>
          <w:szCs w:val="24"/>
          <w:u w:val="single"/>
          <w:lang w:eastAsia="cs-CZ"/>
        </w:rPr>
        <w:t xml:space="preserve"> </w:t>
      </w:r>
      <w:r w:rsidR="00503423" w:rsidRPr="005E7309">
        <w:rPr>
          <w:rFonts w:eastAsia="Times New Roman" w:cstheme="minorHAnsi"/>
          <w:b/>
          <w:bCs/>
          <w:color w:val="FF0000"/>
          <w:sz w:val="24"/>
          <w:szCs w:val="24"/>
          <w:u w:val="single"/>
          <w:lang w:eastAsia="cs-CZ"/>
        </w:rPr>
        <w:t>června 20</w:t>
      </w:r>
      <w:r w:rsidR="00744089">
        <w:rPr>
          <w:rFonts w:eastAsia="Times New Roman" w:cstheme="minorHAnsi"/>
          <w:b/>
          <w:bCs/>
          <w:color w:val="FF0000"/>
          <w:sz w:val="24"/>
          <w:szCs w:val="24"/>
          <w:u w:val="single"/>
          <w:lang w:eastAsia="cs-CZ"/>
        </w:rPr>
        <w:t>20</w:t>
      </w:r>
      <w:r w:rsidR="00A679D2" w:rsidRPr="005E7309">
        <w:rPr>
          <w:rFonts w:eastAsia="Times New Roman" w:cstheme="minorHAnsi"/>
          <w:b/>
          <w:bCs/>
          <w:color w:val="FF0000"/>
          <w:sz w:val="24"/>
          <w:szCs w:val="24"/>
          <w:u w:val="single"/>
          <w:lang w:eastAsia="cs-CZ"/>
        </w:rPr>
        <w:t xml:space="preserve"> </w:t>
      </w:r>
      <w:r w:rsidRPr="005E7309">
        <w:rPr>
          <w:rFonts w:eastAsia="Times New Roman" w:cstheme="minorHAnsi"/>
          <w:sz w:val="24"/>
          <w:szCs w:val="24"/>
          <w:lang w:eastAsia="cs-CZ"/>
        </w:rPr>
        <w:t>na adr</w:t>
      </w:r>
      <w:r w:rsidR="00B0053A" w:rsidRPr="005E7309">
        <w:rPr>
          <w:rFonts w:eastAsia="Times New Roman" w:cstheme="minorHAnsi"/>
          <w:sz w:val="24"/>
          <w:szCs w:val="24"/>
          <w:lang w:eastAsia="cs-CZ"/>
        </w:rPr>
        <w:t>esu</w:t>
      </w:r>
      <w:r w:rsidRPr="005E7309">
        <w:rPr>
          <w:rFonts w:eastAsia="Times New Roman" w:cstheme="minorHAnsi"/>
          <w:sz w:val="24"/>
          <w:szCs w:val="24"/>
          <w:lang w:eastAsia="cs-CZ"/>
        </w:rPr>
        <w:t xml:space="preserve">: </w:t>
      </w:r>
      <w:r w:rsidR="00DC3412" w:rsidRPr="005E7309">
        <w:rPr>
          <w:rFonts w:eastAsia="Times New Roman" w:cstheme="minorHAnsi"/>
          <w:b/>
          <w:bCs/>
          <w:sz w:val="24"/>
          <w:szCs w:val="24"/>
          <w:lang w:eastAsia="cs-CZ"/>
        </w:rPr>
        <w:t>Romana Jabbourová, Luční 1268</w:t>
      </w:r>
      <w:r w:rsidR="00B0053A" w:rsidRPr="005E7309">
        <w:rPr>
          <w:rFonts w:eastAsia="Times New Roman" w:cstheme="minorHAnsi"/>
          <w:b/>
          <w:bCs/>
          <w:sz w:val="24"/>
          <w:szCs w:val="24"/>
          <w:lang w:eastAsia="cs-CZ"/>
        </w:rPr>
        <w:t xml:space="preserve">, </w:t>
      </w:r>
      <w:r w:rsidRPr="005E7309">
        <w:rPr>
          <w:rFonts w:eastAsia="Times New Roman" w:cstheme="minorHAnsi"/>
          <w:b/>
          <w:bCs/>
          <w:sz w:val="24"/>
          <w:szCs w:val="24"/>
          <w:lang w:eastAsia="cs-CZ"/>
        </w:rPr>
        <w:t>334 01 PŘEŠTICE</w:t>
      </w:r>
      <w:r w:rsidR="002826FD" w:rsidRPr="005E7309">
        <w:rPr>
          <w:rFonts w:eastAsia="Times New Roman" w:cstheme="minorHAnsi"/>
          <w:b/>
          <w:bCs/>
          <w:sz w:val="24"/>
          <w:szCs w:val="24"/>
          <w:lang w:eastAsia="cs-CZ"/>
        </w:rPr>
        <w:t xml:space="preserve"> nebo na email: </w:t>
      </w:r>
      <w:hyperlink r:id="rId9" w:history="1">
        <w:r w:rsidR="002925A0" w:rsidRPr="00F34FB6">
          <w:rPr>
            <w:rStyle w:val="Hypertextovodkaz"/>
            <w:rFonts w:eastAsia="Times New Roman" w:cstheme="minorHAnsi"/>
            <w:b/>
            <w:bCs/>
            <w:sz w:val="24"/>
            <w:szCs w:val="24"/>
            <w:lang w:eastAsia="cs-CZ"/>
          </w:rPr>
          <w:t>roja17@seznam.cz</w:t>
        </w:r>
      </w:hyperlink>
    </w:p>
    <w:p w14:paraId="17E5B8EE" w14:textId="77777777" w:rsidR="002925A0" w:rsidRPr="002925A0" w:rsidRDefault="002925A0" w:rsidP="002925A0">
      <w:pPr>
        <w:spacing w:after="0" w:line="240" w:lineRule="auto"/>
        <w:jc w:val="both"/>
        <w:rPr>
          <w:rFonts w:eastAsia="Times New Roman" w:cstheme="minorHAnsi"/>
          <w:sz w:val="24"/>
          <w:szCs w:val="24"/>
          <w:lang w:eastAsia="cs-CZ"/>
        </w:rPr>
      </w:pPr>
    </w:p>
    <w:p w14:paraId="06FAB764"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 xml:space="preserve">Datum: ............................................. </w:t>
      </w:r>
    </w:p>
    <w:p w14:paraId="06FAB765" w14:textId="77777777" w:rsidR="00503423" w:rsidRPr="005E7309" w:rsidRDefault="00503423" w:rsidP="00F66008">
      <w:pPr>
        <w:spacing w:before="100" w:beforeAutospacing="1" w:after="100" w:afterAutospacing="1" w:line="240" w:lineRule="auto"/>
        <w:jc w:val="both"/>
        <w:rPr>
          <w:rFonts w:eastAsia="Times New Roman" w:cstheme="minorHAnsi"/>
          <w:sz w:val="24"/>
          <w:szCs w:val="24"/>
          <w:lang w:eastAsia="cs-CZ"/>
        </w:rPr>
      </w:pPr>
    </w:p>
    <w:p w14:paraId="06FAB766"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w:t>
      </w:r>
    </w:p>
    <w:p w14:paraId="06FAB767" w14:textId="77777777" w:rsidR="00F66008" w:rsidRPr="005E7309" w:rsidRDefault="00E94915"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p</w:t>
      </w:r>
      <w:r w:rsidR="00F66008" w:rsidRPr="005E7309">
        <w:rPr>
          <w:rFonts w:eastAsia="Times New Roman" w:cstheme="minorHAnsi"/>
          <w:sz w:val="24"/>
          <w:szCs w:val="24"/>
          <w:lang w:eastAsia="cs-CZ"/>
        </w:rPr>
        <w:t>říjmení,</w:t>
      </w:r>
      <w:r w:rsidR="00503423" w:rsidRPr="005E7309">
        <w:rPr>
          <w:rFonts w:eastAsia="Times New Roman" w:cstheme="minorHAnsi"/>
          <w:sz w:val="24"/>
          <w:szCs w:val="24"/>
          <w:lang w:eastAsia="cs-CZ"/>
        </w:rPr>
        <w:t xml:space="preserve"> </w:t>
      </w:r>
      <w:r w:rsidR="00F66008" w:rsidRPr="005E7309">
        <w:rPr>
          <w:rFonts w:eastAsia="Times New Roman" w:cstheme="minorHAnsi"/>
          <w:sz w:val="24"/>
          <w:szCs w:val="24"/>
          <w:lang w:eastAsia="cs-CZ"/>
        </w:rPr>
        <w:t>jméno</w:t>
      </w:r>
      <w:r w:rsidRPr="005E7309">
        <w:rPr>
          <w:rFonts w:eastAsia="Times New Roman" w:cstheme="minorHAnsi"/>
          <w:sz w:val="24"/>
          <w:szCs w:val="24"/>
          <w:lang w:eastAsia="cs-CZ"/>
        </w:rPr>
        <w:tab/>
      </w:r>
      <w:r w:rsidR="00F66008" w:rsidRPr="005E7309">
        <w:rPr>
          <w:rFonts w:eastAsia="Times New Roman" w:cstheme="minorHAnsi"/>
          <w:sz w:val="24"/>
          <w:szCs w:val="24"/>
          <w:lang w:eastAsia="cs-CZ"/>
        </w:rPr>
        <w:t>příjmení</w:t>
      </w:r>
      <w:r w:rsidRPr="005E7309">
        <w:rPr>
          <w:rFonts w:eastAsia="Times New Roman" w:cstheme="minorHAnsi"/>
          <w:sz w:val="24"/>
          <w:szCs w:val="24"/>
          <w:lang w:eastAsia="cs-CZ"/>
        </w:rPr>
        <w:t>,</w:t>
      </w:r>
      <w:r w:rsidR="00F66008" w:rsidRPr="005E7309">
        <w:rPr>
          <w:rFonts w:eastAsia="Times New Roman" w:cstheme="minorHAnsi"/>
          <w:sz w:val="24"/>
          <w:szCs w:val="24"/>
          <w:lang w:eastAsia="cs-CZ"/>
        </w:rPr>
        <w:t xml:space="preserve"> jméno</w:t>
      </w:r>
    </w:p>
    <w:p w14:paraId="06FAB768"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(razítko a podpisy dvou statutárních zástupců oddílu)</w:t>
      </w:r>
    </w:p>
    <w:p w14:paraId="06FAB769"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p>
    <w:p w14:paraId="06FAB76A"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w:t>
      </w:r>
    </w:p>
    <w:p w14:paraId="06FAB76B" w14:textId="77777777" w:rsidR="00F66008" w:rsidRPr="005E7309" w:rsidRDefault="00F66008" w:rsidP="00F66008">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příjmení,</w:t>
      </w:r>
      <w:r w:rsidR="00503423" w:rsidRPr="005E7309">
        <w:rPr>
          <w:rFonts w:eastAsia="Times New Roman" w:cstheme="minorHAnsi"/>
          <w:sz w:val="24"/>
          <w:szCs w:val="24"/>
          <w:lang w:eastAsia="cs-CZ"/>
        </w:rPr>
        <w:t xml:space="preserve"> </w:t>
      </w:r>
      <w:r w:rsidRPr="005E7309">
        <w:rPr>
          <w:rFonts w:eastAsia="Times New Roman" w:cstheme="minorHAnsi"/>
          <w:sz w:val="24"/>
          <w:szCs w:val="24"/>
          <w:lang w:eastAsia="cs-CZ"/>
        </w:rPr>
        <w:t>jméno</w:t>
      </w:r>
      <w:r w:rsidR="00E94915" w:rsidRPr="005E7309">
        <w:rPr>
          <w:rFonts w:eastAsia="Times New Roman" w:cstheme="minorHAnsi"/>
          <w:sz w:val="24"/>
          <w:szCs w:val="24"/>
          <w:lang w:eastAsia="cs-CZ"/>
        </w:rPr>
        <w:tab/>
      </w:r>
      <w:r w:rsidR="00E94915" w:rsidRPr="005E7309">
        <w:rPr>
          <w:rFonts w:eastAsia="Times New Roman" w:cstheme="minorHAnsi"/>
          <w:sz w:val="24"/>
          <w:szCs w:val="24"/>
          <w:lang w:eastAsia="cs-CZ"/>
        </w:rPr>
        <w:tab/>
      </w:r>
      <w:r w:rsidR="00E94915" w:rsidRPr="005E7309">
        <w:rPr>
          <w:rFonts w:eastAsia="Times New Roman" w:cstheme="minorHAnsi"/>
          <w:sz w:val="24"/>
          <w:szCs w:val="24"/>
          <w:lang w:eastAsia="cs-CZ"/>
        </w:rPr>
        <w:tab/>
      </w:r>
      <w:r w:rsidR="00E94915" w:rsidRPr="005E7309">
        <w:rPr>
          <w:rFonts w:eastAsia="Times New Roman" w:cstheme="minorHAnsi"/>
          <w:sz w:val="24"/>
          <w:szCs w:val="24"/>
          <w:lang w:eastAsia="cs-CZ"/>
        </w:rPr>
        <w:tab/>
      </w:r>
      <w:r w:rsidR="00E94915" w:rsidRPr="005E7309">
        <w:rPr>
          <w:rFonts w:eastAsia="Times New Roman" w:cstheme="minorHAnsi"/>
          <w:sz w:val="24"/>
          <w:szCs w:val="24"/>
          <w:lang w:eastAsia="cs-CZ"/>
        </w:rPr>
        <w:tab/>
      </w:r>
      <w:r w:rsidRPr="005E7309">
        <w:rPr>
          <w:rFonts w:eastAsia="Times New Roman" w:cstheme="minorHAnsi"/>
          <w:sz w:val="24"/>
          <w:szCs w:val="24"/>
          <w:lang w:eastAsia="cs-CZ"/>
        </w:rPr>
        <w:t>příjmení</w:t>
      </w:r>
      <w:r w:rsidR="00E94915" w:rsidRPr="005E7309">
        <w:rPr>
          <w:rFonts w:eastAsia="Times New Roman" w:cstheme="minorHAnsi"/>
          <w:sz w:val="24"/>
          <w:szCs w:val="24"/>
          <w:lang w:eastAsia="cs-CZ"/>
        </w:rPr>
        <w:t>,</w:t>
      </w:r>
      <w:r w:rsidRPr="005E7309">
        <w:rPr>
          <w:rFonts w:eastAsia="Times New Roman" w:cstheme="minorHAnsi"/>
          <w:sz w:val="24"/>
          <w:szCs w:val="24"/>
          <w:lang w:eastAsia="cs-CZ"/>
        </w:rPr>
        <w:t xml:space="preserve"> jméno</w:t>
      </w:r>
    </w:p>
    <w:p w14:paraId="06FAB76C" w14:textId="77777777" w:rsidR="00641B40" w:rsidRPr="005E7309" w:rsidRDefault="00F66008" w:rsidP="00503423">
      <w:pPr>
        <w:spacing w:before="100" w:beforeAutospacing="1" w:after="100" w:afterAutospacing="1" w:line="240" w:lineRule="auto"/>
        <w:jc w:val="both"/>
        <w:rPr>
          <w:rFonts w:eastAsia="Times New Roman" w:cstheme="minorHAnsi"/>
          <w:sz w:val="24"/>
          <w:szCs w:val="24"/>
          <w:lang w:eastAsia="cs-CZ"/>
        </w:rPr>
      </w:pPr>
      <w:r w:rsidRPr="005E7309">
        <w:rPr>
          <w:rFonts w:eastAsia="Times New Roman" w:cstheme="minorHAnsi"/>
          <w:sz w:val="24"/>
          <w:szCs w:val="24"/>
          <w:lang w:eastAsia="cs-CZ"/>
        </w:rPr>
        <w:t>(razítko a podpisy dvou statutárních zástupců právního subjektu)</w:t>
      </w:r>
    </w:p>
    <w:sectPr w:rsidR="00641B40" w:rsidRPr="005E7309" w:rsidSect="002964A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651AE"/>
    <w:multiLevelType w:val="multilevel"/>
    <w:tmpl w:val="9FF2A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A722D"/>
    <w:multiLevelType w:val="multilevel"/>
    <w:tmpl w:val="F3AE0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576E52"/>
    <w:multiLevelType w:val="multilevel"/>
    <w:tmpl w:val="752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76B99"/>
    <w:multiLevelType w:val="multilevel"/>
    <w:tmpl w:val="5BE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EB0FD2"/>
    <w:multiLevelType w:val="multilevel"/>
    <w:tmpl w:val="4702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A5804"/>
    <w:multiLevelType w:val="multilevel"/>
    <w:tmpl w:val="9E22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66008"/>
    <w:rsid w:val="00001DB0"/>
    <w:rsid w:val="00011542"/>
    <w:rsid w:val="00013AB8"/>
    <w:rsid w:val="00022257"/>
    <w:rsid w:val="000471DC"/>
    <w:rsid w:val="00082974"/>
    <w:rsid w:val="00092119"/>
    <w:rsid w:val="000B6F69"/>
    <w:rsid w:val="000E2722"/>
    <w:rsid w:val="000E37B1"/>
    <w:rsid w:val="00102ECA"/>
    <w:rsid w:val="00110119"/>
    <w:rsid w:val="001114AD"/>
    <w:rsid w:val="00112A3D"/>
    <w:rsid w:val="00114EDF"/>
    <w:rsid w:val="00132D0E"/>
    <w:rsid w:val="00150C5E"/>
    <w:rsid w:val="00153E66"/>
    <w:rsid w:val="00170DF4"/>
    <w:rsid w:val="00173731"/>
    <w:rsid w:val="001865D5"/>
    <w:rsid w:val="001C27BD"/>
    <w:rsid w:val="001E028B"/>
    <w:rsid w:val="001E6F0E"/>
    <w:rsid w:val="001F0D27"/>
    <w:rsid w:val="0021111E"/>
    <w:rsid w:val="00211AC2"/>
    <w:rsid w:val="0022165B"/>
    <w:rsid w:val="002566A4"/>
    <w:rsid w:val="00257793"/>
    <w:rsid w:val="00260FBC"/>
    <w:rsid w:val="00261B82"/>
    <w:rsid w:val="002826FD"/>
    <w:rsid w:val="00286789"/>
    <w:rsid w:val="002925A0"/>
    <w:rsid w:val="002964A1"/>
    <w:rsid w:val="002B2FB5"/>
    <w:rsid w:val="002B3CE0"/>
    <w:rsid w:val="002E2068"/>
    <w:rsid w:val="00321F61"/>
    <w:rsid w:val="00357BD0"/>
    <w:rsid w:val="00376021"/>
    <w:rsid w:val="003927F1"/>
    <w:rsid w:val="003A3A12"/>
    <w:rsid w:val="003E1FB4"/>
    <w:rsid w:val="00452303"/>
    <w:rsid w:val="00470686"/>
    <w:rsid w:val="004762A5"/>
    <w:rsid w:val="00491C40"/>
    <w:rsid w:val="004A6F05"/>
    <w:rsid w:val="004B7E65"/>
    <w:rsid w:val="004C25E4"/>
    <w:rsid w:val="004C7C48"/>
    <w:rsid w:val="004E7AFC"/>
    <w:rsid w:val="00503423"/>
    <w:rsid w:val="00515FAD"/>
    <w:rsid w:val="00526366"/>
    <w:rsid w:val="00526474"/>
    <w:rsid w:val="00527CC9"/>
    <w:rsid w:val="00534492"/>
    <w:rsid w:val="005405B2"/>
    <w:rsid w:val="00563A67"/>
    <w:rsid w:val="0057347F"/>
    <w:rsid w:val="00582B46"/>
    <w:rsid w:val="0059015D"/>
    <w:rsid w:val="005910B5"/>
    <w:rsid w:val="005921BF"/>
    <w:rsid w:val="005B3B1F"/>
    <w:rsid w:val="005C0533"/>
    <w:rsid w:val="005D1368"/>
    <w:rsid w:val="005E37CB"/>
    <w:rsid w:val="005E7309"/>
    <w:rsid w:val="005F6FFB"/>
    <w:rsid w:val="00616FF6"/>
    <w:rsid w:val="00617C41"/>
    <w:rsid w:val="006323C1"/>
    <w:rsid w:val="00641B40"/>
    <w:rsid w:val="00664368"/>
    <w:rsid w:val="006678D5"/>
    <w:rsid w:val="00667F32"/>
    <w:rsid w:val="006750E7"/>
    <w:rsid w:val="0069480C"/>
    <w:rsid w:val="006E0DA4"/>
    <w:rsid w:val="006E2615"/>
    <w:rsid w:val="006E4EDC"/>
    <w:rsid w:val="006E56DA"/>
    <w:rsid w:val="00717B17"/>
    <w:rsid w:val="00724B86"/>
    <w:rsid w:val="007405C0"/>
    <w:rsid w:val="00741004"/>
    <w:rsid w:val="00744089"/>
    <w:rsid w:val="00750E8D"/>
    <w:rsid w:val="00760594"/>
    <w:rsid w:val="00781952"/>
    <w:rsid w:val="00787E89"/>
    <w:rsid w:val="007A3978"/>
    <w:rsid w:val="007B1C14"/>
    <w:rsid w:val="007C0271"/>
    <w:rsid w:val="007C247C"/>
    <w:rsid w:val="007E2837"/>
    <w:rsid w:val="007E7DBE"/>
    <w:rsid w:val="007F59BE"/>
    <w:rsid w:val="007F7C73"/>
    <w:rsid w:val="008040BB"/>
    <w:rsid w:val="00821199"/>
    <w:rsid w:val="00823E2C"/>
    <w:rsid w:val="00835B0B"/>
    <w:rsid w:val="008649B4"/>
    <w:rsid w:val="008655FF"/>
    <w:rsid w:val="00870166"/>
    <w:rsid w:val="0088459A"/>
    <w:rsid w:val="0089006D"/>
    <w:rsid w:val="00905D86"/>
    <w:rsid w:val="009411DB"/>
    <w:rsid w:val="00942F6E"/>
    <w:rsid w:val="009453DE"/>
    <w:rsid w:val="00951392"/>
    <w:rsid w:val="0096484D"/>
    <w:rsid w:val="00982352"/>
    <w:rsid w:val="0098325D"/>
    <w:rsid w:val="009856D0"/>
    <w:rsid w:val="009A3B89"/>
    <w:rsid w:val="00A02193"/>
    <w:rsid w:val="00A242C3"/>
    <w:rsid w:val="00A37033"/>
    <w:rsid w:val="00A50149"/>
    <w:rsid w:val="00A57DED"/>
    <w:rsid w:val="00A679D2"/>
    <w:rsid w:val="00A81774"/>
    <w:rsid w:val="00A82BBE"/>
    <w:rsid w:val="00A96379"/>
    <w:rsid w:val="00AD2177"/>
    <w:rsid w:val="00B0053A"/>
    <w:rsid w:val="00B03001"/>
    <w:rsid w:val="00B145C6"/>
    <w:rsid w:val="00B271FF"/>
    <w:rsid w:val="00B30A81"/>
    <w:rsid w:val="00B34DFA"/>
    <w:rsid w:val="00B41D11"/>
    <w:rsid w:val="00B5690F"/>
    <w:rsid w:val="00B63922"/>
    <w:rsid w:val="00B648B9"/>
    <w:rsid w:val="00BA1BFD"/>
    <w:rsid w:val="00BA47F7"/>
    <w:rsid w:val="00BB4E7E"/>
    <w:rsid w:val="00BF1123"/>
    <w:rsid w:val="00C045CC"/>
    <w:rsid w:val="00C05C3A"/>
    <w:rsid w:val="00C33B09"/>
    <w:rsid w:val="00C62647"/>
    <w:rsid w:val="00C95B64"/>
    <w:rsid w:val="00CA207B"/>
    <w:rsid w:val="00CC3B0C"/>
    <w:rsid w:val="00CE5218"/>
    <w:rsid w:val="00CE6012"/>
    <w:rsid w:val="00CF224D"/>
    <w:rsid w:val="00D02856"/>
    <w:rsid w:val="00D11093"/>
    <w:rsid w:val="00D34872"/>
    <w:rsid w:val="00D46E95"/>
    <w:rsid w:val="00D63E25"/>
    <w:rsid w:val="00D71BC7"/>
    <w:rsid w:val="00D745A5"/>
    <w:rsid w:val="00D96E77"/>
    <w:rsid w:val="00DA1625"/>
    <w:rsid w:val="00DB5A55"/>
    <w:rsid w:val="00DC12BE"/>
    <w:rsid w:val="00DC1F7B"/>
    <w:rsid w:val="00DC3412"/>
    <w:rsid w:val="00DF1874"/>
    <w:rsid w:val="00E018C8"/>
    <w:rsid w:val="00E0535A"/>
    <w:rsid w:val="00E20A2D"/>
    <w:rsid w:val="00E94915"/>
    <w:rsid w:val="00EC0424"/>
    <w:rsid w:val="00EC5006"/>
    <w:rsid w:val="00EC69B0"/>
    <w:rsid w:val="00EE26E5"/>
    <w:rsid w:val="00EF422E"/>
    <w:rsid w:val="00F003D4"/>
    <w:rsid w:val="00F22B0A"/>
    <w:rsid w:val="00F22DD4"/>
    <w:rsid w:val="00F26A21"/>
    <w:rsid w:val="00F54871"/>
    <w:rsid w:val="00F66008"/>
    <w:rsid w:val="00F73529"/>
    <w:rsid w:val="00F74B67"/>
    <w:rsid w:val="00F87F98"/>
    <w:rsid w:val="00FA50E6"/>
    <w:rsid w:val="00FA6AAA"/>
    <w:rsid w:val="00FC6997"/>
    <w:rsid w:val="00FC6D45"/>
    <w:rsid w:val="00FD07FC"/>
    <w:rsid w:val="00FD6A88"/>
    <w:rsid w:val="00FE4E4A"/>
    <w:rsid w:val="00FF4E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B5BB"/>
  <w15:docId w15:val="{52FC16A3-473B-4148-AE39-216E7C42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41B40"/>
  </w:style>
  <w:style w:type="paragraph" w:styleId="Nadpis1">
    <w:name w:val="heading 1"/>
    <w:basedOn w:val="Normln"/>
    <w:link w:val="Nadpis1Char"/>
    <w:uiPriority w:val="9"/>
    <w:qFormat/>
    <w:rsid w:val="00F66008"/>
    <w:pPr>
      <w:keepNext/>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F66008"/>
    <w:pPr>
      <w:keepNext/>
      <w:spacing w:before="100" w:beforeAutospacing="1" w:after="100" w:afterAutospacing="1" w:line="240" w:lineRule="auto"/>
      <w:jc w:val="both"/>
      <w:outlineLvl w:val="4"/>
    </w:pPr>
    <w:rPr>
      <w:rFonts w:ascii="Times New Roman" w:eastAsia="Times New Roman" w:hAnsi="Times New Roman" w:cs="Times New Roman"/>
      <w:b/>
      <w:bCs/>
      <w:color w:val="FF0000"/>
      <w:sz w:val="20"/>
      <w:szCs w:val="20"/>
      <w:u w:val="single"/>
      <w:lang w:eastAsia="cs-CZ"/>
    </w:rPr>
  </w:style>
  <w:style w:type="paragraph" w:styleId="Nadpis6">
    <w:name w:val="heading 6"/>
    <w:basedOn w:val="Normln"/>
    <w:link w:val="Nadpis6Char"/>
    <w:uiPriority w:val="9"/>
    <w:qFormat/>
    <w:rsid w:val="00F66008"/>
    <w:pPr>
      <w:keepNext/>
      <w:spacing w:before="100" w:beforeAutospacing="1" w:after="100" w:afterAutospacing="1" w:line="240" w:lineRule="auto"/>
      <w:jc w:val="both"/>
      <w:outlineLvl w:val="5"/>
    </w:pPr>
    <w:rPr>
      <w:rFonts w:ascii="Times New Roman" w:eastAsia="Times New Roman" w:hAnsi="Times New Roman" w:cs="Times New Roman"/>
      <w:b/>
      <w:bCs/>
      <w:color w:val="FF0000"/>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6008"/>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F66008"/>
    <w:rPr>
      <w:rFonts w:ascii="Times New Roman" w:eastAsia="Times New Roman" w:hAnsi="Times New Roman" w:cs="Times New Roman"/>
      <w:b/>
      <w:bCs/>
      <w:color w:val="FF0000"/>
      <w:sz w:val="20"/>
      <w:szCs w:val="20"/>
      <w:u w:val="single"/>
      <w:lang w:eastAsia="cs-CZ"/>
    </w:rPr>
  </w:style>
  <w:style w:type="character" w:customStyle="1" w:styleId="Nadpis6Char">
    <w:name w:val="Nadpis 6 Char"/>
    <w:basedOn w:val="Standardnpsmoodstavce"/>
    <w:link w:val="Nadpis6"/>
    <w:uiPriority w:val="9"/>
    <w:rsid w:val="00F66008"/>
    <w:rPr>
      <w:rFonts w:ascii="Times New Roman" w:eastAsia="Times New Roman" w:hAnsi="Times New Roman" w:cs="Times New Roman"/>
      <w:b/>
      <w:bCs/>
      <w:color w:val="FF0000"/>
      <w:sz w:val="15"/>
      <w:szCs w:val="15"/>
      <w:lang w:eastAsia="cs-CZ"/>
    </w:rPr>
  </w:style>
  <w:style w:type="character" w:styleId="Hypertextovodkaz">
    <w:name w:val="Hyperlink"/>
    <w:basedOn w:val="Standardnpsmoodstavce"/>
    <w:uiPriority w:val="99"/>
    <w:unhideWhenUsed/>
    <w:rsid w:val="00F66008"/>
    <w:rPr>
      <w:color w:val="0000FF"/>
      <w:u w:val="single"/>
    </w:rPr>
  </w:style>
  <w:style w:type="paragraph" w:styleId="Normlnweb">
    <w:name w:val="Normal (Web)"/>
    <w:basedOn w:val="Normln"/>
    <w:uiPriority w:val="99"/>
    <w:semiHidden/>
    <w:unhideWhenUsed/>
    <w:rsid w:val="00F66008"/>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customStyle="1" w:styleId="western">
    <w:name w:val="western"/>
    <w:basedOn w:val="Normln"/>
    <w:rsid w:val="00F66008"/>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60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6008"/>
    <w:rPr>
      <w:rFonts w:ascii="Tahoma" w:hAnsi="Tahoma" w:cs="Tahoma"/>
      <w:sz w:val="16"/>
      <w:szCs w:val="16"/>
    </w:rPr>
  </w:style>
  <w:style w:type="table" w:styleId="Mkatabulky">
    <w:name w:val="Table Grid"/>
    <w:basedOn w:val="Normlntabulka"/>
    <w:uiPriority w:val="59"/>
    <w:rsid w:val="009823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evyeenzmnka">
    <w:name w:val="Unresolved Mention"/>
    <w:basedOn w:val="Standardnpsmoodstavce"/>
    <w:uiPriority w:val="99"/>
    <w:semiHidden/>
    <w:unhideWhenUsed/>
    <w:rsid w:val="0029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83255">
      <w:bodyDiv w:val="1"/>
      <w:marLeft w:val="0"/>
      <w:marRight w:val="0"/>
      <w:marTop w:val="0"/>
      <w:marBottom w:val="0"/>
      <w:divBdr>
        <w:top w:val="none" w:sz="0" w:space="0" w:color="auto"/>
        <w:left w:val="none" w:sz="0" w:space="0" w:color="auto"/>
        <w:bottom w:val="none" w:sz="0" w:space="0" w:color="auto"/>
        <w:right w:val="none" w:sz="0" w:space="0" w:color="auto"/>
      </w:divBdr>
      <w:divsChild>
        <w:div w:id="1170604118">
          <w:marLeft w:val="0"/>
          <w:marRight w:val="0"/>
          <w:marTop w:val="0"/>
          <w:marBottom w:val="0"/>
          <w:divBdr>
            <w:top w:val="none" w:sz="0" w:space="0" w:color="auto"/>
            <w:left w:val="none" w:sz="0" w:space="0" w:color="auto"/>
            <w:bottom w:val="none" w:sz="0" w:space="0" w:color="auto"/>
            <w:right w:val="none" w:sz="0" w:space="0" w:color="auto"/>
          </w:divBdr>
          <w:divsChild>
            <w:div w:id="965356802">
              <w:marLeft w:val="0"/>
              <w:marRight w:val="0"/>
              <w:marTop w:val="0"/>
              <w:marBottom w:val="0"/>
              <w:divBdr>
                <w:top w:val="single" w:sz="8" w:space="0" w:color="FFBF00"/>
                <w:left w:val="single" w:sz="8" w:space="0" w:color="FFBF00"/>
                <w:bottom w:val="single" w:sz="2" w:space="0" w:color="FFBF00"/>
                <w:right w:val="single" w:sz="2" w:space="0" w:color="FFBF00"/>
              </w:divBdr>
              <w:divsChild>
                <w:div w:id="178323614">
                  <w:marLeft w:val="0"/>
                  <w:marRight w:val="0"/>
                  <w:marTop w:val="0"/>
                  <w:marBottom w:val="0"/>
                  <w:divBdr>
                    <w:top w:val="none" w:sz="0" w:space="0" w:color="auto"/>
                    <w:left w:val="none" w:sz="0" w:space="0" w:color="auto"/>
                    <w:bottom w:val="none" w:sz="0" w:space="0" w:color="auto"/>
                    <w:right w:val="none" w:sz="0" w:space="0" w:color="auto"/>
                  </w:divBdr>
                  <w:divsChild>
                    <w:div w:id="1641303129">
                      <w:marLeft w:val="0"/>
                      <w:marRight w:val="0"/>
                      <w:marTop w:val="0"/>
                      <w:marBottom w:val="0"/>
                      <w:divBdr>
                        <w:top w:val="none" w:sz="0" w:space="0" w:color="auto"/>
                        <w:left w:val="none" w:sz="0" w:space="0" w:color="auto"/>
                        <w:bottom w:val="none" w:sz="0" w:space="0" w:color="auto"/>
                        <w:right w:val="none" w:sz="0" w:space="0" w:color="auto"/>
                      </w:divBdr>
                      <w:divsChild>
                        <w:div w:id="467547946">
                          <w:marLeft w:val="0"/>
                          <w:marRight w:val="0"/>
                          <w:marTop w:val="0"/>
                          <w:marBottom w:val="0"/>
                          <w:divBdr>
                            <w:top w:val="none" w:sz="0" w:space="0" w:color="auto"/>
                            <w:left w:val="none" w:sz="0" w:space="0" w:color="auto"/>
                            <w:bottom w:val="none" w:sz="0" w:space="0" w:color="auto"/>
                            <w:right w:val="none" w:sz="0" w:space="0" w:color="auto"/>
                          </w:divBdr>
                          <w:divsChild>
                            <w:div w:id="226381183">
                              <w:marLeft w:val="0"/>
                              <w:marRight w:val="0"/>
                              <w:marTop w:val="0"/>
                              <w:marBottom w:val="0"/>
                              <w:divBdr>
                                <w:top w:val="none" w:sz="0" w:space="0" w:color="auto"/>
                                <w:left w:val="single" w:sz="4" w:space="9" w:color="A7B7CA"/>
                                <w:bottom w:val="none" w:sz="0" w:space="0" w:color="auto"/>
                                <w:right w:val="single" w:sz="4" w:space="9" w:color="A7B7CA"/>
                              </w:divBdr>
                              <w:divsChild>
                                <w:div w:id="1988439584">
                                  <w:marLeft w:val="0"/>
                                  <w:marRight w:val="0"/>
                                  <w:marTop w:val="0"/>
                                  <w:marBottom w:val="0"/>
                                  <w:divBdr>
                                    <w:top w:val="none" w:sz="0" w:space="0" w:color="auto"/>
                                    <w:left w:val="none" w:sz="0" w:space="0" w:color="auto"/>
                                    <w:bottom w:val="none" w:sz="0" w:space="0" w:color="auto"/>
                                    <w:right w:val="none" w:sz="0" w:space="0" w:color="auto"/>
                                  </w:divBdr>
                                  <w:divsChild>
                                    <w:div w:id="8896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8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ja17@seznam.cz" TargetMode="External"/><Relationship Id="rId3" Type="http://schemas.openxmlformats.org/officeDocument/2006/relationships/settings" Target="settings.xml"/><Relationship Id="rId7" Type="http://schemas.openxmlformats.org/officeDocument/2006/relationships/hyperlink" Target="mailto:roja17@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ja17@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11</Pages>
  <Words>2943</Words>
  <Characters>17364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A3514</cp:lastModifiedBy>
  <cp:revision>79</cp:revision>
  <cp:lastPrinted>2019-08-16T06:43:00Z</cp:lastPrinted>
  <dcterms:created xsi:type="dcterms:W3CDTF">2019-04-30T13:34:00Z</dcterms:created>
  <dcterms:modified xsi:type="dcterms:W3CDTF">2020-05-20T18:29:00Z</dcterms:modified>
</cp:coreProperties>
</file>